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34D" w:rsidP="000F534D" w:rsidRDefault="000F534D" w14:paraId="01C82EED" w14:textId="69EA81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Dodatek k ŠVP ZV „</w:t>
      </w:r>
      <w:r>
        <w:rPr>
          <w:rFonts w:ascii="Times New Roman" w:hAnsi="Times New Roman"/>
          <w:b/>
          <w:sz w:val="32"/>
          <w:szCs w:val="32"/>
        </w:rPr>
        <w:t>Učíme se společně číst, jednat a poznávat</w:t>
      </w:r>
      <w:r>
        <w:rPr>
          <w:rFonts w:ascii="Times New Roman" w:hAnsi="Times New Roman"/>
          <w:b/>
          <w:sz w:val="32"/>
          <w:szCs w:val="32"/>
        </w:rPr>
        <w:t xml:space="preserve">“ č. </w:t>
      </w:r>
      <w:r>
        <w:rPr>
          <w:rFonts w:ascii="Times New Roman" w:hAnsi="Times New Roman"/>
          <w:b/>
          <w:sz w:val="32"/>
          <w:szCs w:val="32"/>
        </w:rPr>
        <w:t>1</w:t>
      </w:r>
    </w:p>
    <w:p w:rsidR="000F534D" w:rsidP="2CEC9D64" w:rsidRDefault="000F534D" w14:paraId="77BCF763" w14:textId="01B7B471" w14:noSpellErr="1">
      <w:pPr>
        <w:rPr>
          <w:rFonts w:ascii="Times New Roman" w:hAnsi="Times New Roman"/>
          <w:sz w:val="28"/>
          <w:szCs w:val="28"/>
        </w:rPr>
      </w:pPr>
      <w:r w:rsidRPr="2CEC9D64" w:rsidR="000F534D">
        <w:rPr>
          <w:rFonts w:ascii="Times New Roman" w:hAnsi="Times New Roman"/>
          <w:b w:val="1"/>
          <w:bCs w:val="1"/>
          <w:sz w:val="28"/>
          <w:szCs w:val="28"/>
        </w:rPr>
        <w:t>Název školního vzdělávacího programu:</w:t>
      </w:r>
      <w:r w:rsidRPr="2CEC9D64" w:rsidR="000F534D">
        <w:rPr>
          <w:rFonts w:ascii="Times New Roman" w:hAnsi="Times New Roman"/>
          <w:sz w:val="28"/>
          <w:szCs w:val="28"/>
        </w:rPr>
        <w:t xml:space="preserve"> Školní vzdělávací program pro základní vzdělávání</w:t>
      </w:r>
      <w:r w:rsidRPr="2CEC9D64" w:rsidR="000F534D">
        <w:rPr>
          <w:rFonts w:ascii="Times New Roman" w:hAnsi="Times New Roman"/>
          <w:sz w:val="28"/>
          <w:szCs w:val="28"/>
        </w:rPr>
        <w:t xml:space="preserve"> - </w:t>
      </w:r>
      <w:r w:rsidRPr="2CEC9D64" w:rsidR="000F534D">
        <w:rPr>
          <w:rFonts w:ascii="Times New Roman" w:hAnsi="Times New Roman"/>
          <w:sz w:val="28"/>
          <w:szCs w:val="28"/>
        </w:rPr>
        <w:t>„</w:t>
      </w:r>
      <w:r w:rsidRPr="2CEC9D64" w:rsidR="000F534D">
        <w:rPr>
          <w:rFonts w:ascii="Times New Roman" w:hAnsi="Times New Roman"/>
          <w:sz w:val="28"/>
          <w:szCs w:val="28"/>
        </w:rPr>
        <w:t>Učíme se společně číst jednat a poznávat</w:t>
      </w:r>
      <w:r w:rsidRPr="2CEC9D64" w:rsidR="000F534D">
        <w:rPr>
          <w:rFonts w:ascii="Times New Roman" w:hAnsi="Times New Roman"/>
          <w:sz w:val="28"/>
          <w:szCs w:val="28"/>
        </w:rPr>
        <w:t xml:space="preserve">“ </w:t>
      </w:r>
    </w:p>
    <w:tbl>
      <w:tblPr>
        <w:tblW w:w="9756" w:type="dxa"/>
        <w:tblLook w:val="04A0" w:firstRow="1" w:lastRow="0" w:firstColumn="1" w:lastColumn="0" w:noHBand="0" w:noVBand="1"/>
      </w:tblPr>
      <w:tblGrid>
        <w:gridCol w:w="6771"/>
        <w:gridCol w:w="2985"/>
      </w:tblGrid>
      <w:tr w:rsidR="000F534D" w:rsidTr="2CEC9D64" w14:paraId="2E213A55" w14:textId="77777777">
        <w:tc>
          <w:tcPr>
            <w:tcW w:w="9756" w:type="dxa"/>
            <w:gridSpan w:val="2"/>
            <w:tcMar/>
          </w:tcPr>
          <w:p w:rsidR="000F534D" w:rsidRDefault="000F534D" w14:paraId="276B8123" w14:textId="16F2B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Základní škola a mateřská škola Šaratice, příspěvková organizace</w:t>
            </w:r>
          </w:p>
          <w:p w:rsidR="000F534D" w:rsidRDefault="000F534D" w14:paraId="6245E2F8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34D" w:rsidTr="2CEC9D64" w14:paraId="5E2D461D" w14:textId="77777777">
        <w:tc>
          <w:tcPr>
            <w:tcW w:w="9756" w:type="dxa"/>
            <w:gridSpan w:val="2"/>
            <w:tcMar/>
          </w:tcPr>
          <w:p w:rsidR="000F534D" w:rsidRDefault="000F534D" w14:paraId="4BC79A7B" w14:textId="1FD0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Ředitel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školy: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Mgr. Lenka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Popeláková</w:t>
            </w:r>
            <w:proofErr w:type="spellEnd"/>
          </w:p>
          <w:p w:rsidR="000F534D" w:rsidRDefault="000F534D" w14:paraId="437E4516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34D" w:rsidTr="2CEC9D64" w14:paraId="4E449F20" w14:textId="77777777">
        <w:tc>
          <w:tcPr>
            <w:tcW w:w="9756" w:type="dxa"/>
            <w:gridSpan w:val="2"/>
            <w:tcMar/>
          </w:tcPr>
          <w:p w:rsidR="000F534D" w:rsidRDefault="000F534D" w14:paraId="09E7C0AC" w14:textId="7D16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Koordinátor ŠVP ZV: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Mgr. Marcela Orságová</w:t>
            </w:r>
          </w:p>
          <w:p w:rsidR="000F534D" w:rsidRDefault="000F534D" w14:paraId="1AD73CCF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34D" w:rsidTr="2CEC9D64" w14:paraId="67FC928E" w14:textId="77777777">
        <w:tc>
          <w:tcPr>
            <w:tcW w:w="9756" w:type="dxa"/>
            <w:gridSpan w:val="2"/>
            <w:tcMar/>
          </w:tcPr>
          <w:p w:rsidR="000F534D" w:rsidRDefault="000F534D" w14:paraId="399964DE" w14:textId="5F37C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CEC9D64" w:rsidR="000F534D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Platnost dokumentu:</w:t>
            </w:r>
            <w:r w:rsidRPr="2CEC9D64" w:rsidR="000F534D">
              <w:rPr>
                <w:rFonts w:ascii="Times New Roman" w:hAnsi="Times New Roman"/>
                <w:sz w:val="24"/>
                <w:szCs w:val="24"/>
              </w:rPr>
              <w:t xml:space="preserve"> od 1. 9. 202</w:t>
            </w:r>
            <w:r w:rsidRPr="2CEC9D64" w:rsidR="264D8F71">
              <w:rPr>
                <w:rFonts w:ascii="Times New Roman" w:hAnsi="Times New Roman"/>
                <w:sz w:val="24"/>
                <w:szCs w:val="24"/>
              </w:rPr>
              <w:t>4 do 31.8. 2027</w:t>
            </w:r>
          </w:p>
          <w:p w:rsidR="000F534D" w:rsidRDefault="000F534D" w14:paraId="4CBF751C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34D" w:rsidTr="2CEC9D64" w14:paraId="7DCE83A9" w14:textId="77777777">
        <w:tc>
          <w:tcPr>
            <w:tcW w:w="9756" w:type="dxa"/>
            <w:gridSpan w:val="2"/>
            <w:tcMar/>
          </w:tcPr>
          <w:p w:rsidR="000F534D" w:rsidP="000F534D" w:rsidRDefault="000F534D" w14:paraId="2C10D55A" w14:textId="506D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CEC9D64" w:rsidR="000F534D">
              <w:rPr>
                <w:rFonts w:ascii="Times New Roman" w:hAnsi="Times New Roman"/>
                <w:sz w:val="24"/>
                <w:szCs w:val="24"/>
              </w:rPr>
              <w:t xml:space="preserve">Dodatek k ŠVP ZV č. </w:t>
            </w:r>
            <w:r w:rsidRPr="2CEC9D64" w:rsidR="573AF8CA">
              <w:rPr>
                <w:rFonts w:ascii="Times New Roman" w:hAnsi="Times New Roman"/>
                <w:sz w:val="24"/>
                <w:szCs w:val="24"/>
              </w:rPr>
              <w:t>1</w:t>
            </w:r>
            <w:r w:rsidRPr="2CEC9D64" w:rsidR="000F534D">
              <w:rPr>
                <w:rFonts w:ascii="Times New Roman" w:hAnsi="Times New Roman"/>
                <w:sz w:val="24"/>
                <w:szCs w:val="24"/>
              </w:rPr>
              <w:t xml:space="preserve"> byl zapsán pod čj. </w:t>
            </w:r>
          </w:p>
          <w:p w:rsidR="000F534D" w:rsidP="000F534D" w:rsidRDefault="000F534D" w14:paraId="13D21724" w14:textId="26ABE8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34D" w:rsidTr="2CEC9D64" w14:paraId="4C0039F8" w14:textId="77777777">
        <w:tc>
          <w:tcPr>
            <w:tcW w:w="6771" w:type="dxa"/>
            <w:tcMar/>
          </w:tcPr>
          <w:p w:rsidR="000F534D" w:rsidRDefault="000F534D" w14:paraId="769DE473" w14:textId="79C2BA42">
            <w:pPr>
              <w:pStyle w:val="tabov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V </w:t>
            </w:r>
            <w:r>
              <w:rPr>
                <w:b w:val="0"/>
                <w:bCs/>
                <w:sz w:val="24"/>
                <w:szCs w:val="24"/>
              </w:rPr>
              <w:t>Šaraticích 30. 8</w:t>
            </w:r>
            <w:r>
              <w:rPr>
                <w:b w:val="0"/>
                <w:bCs/>
                <w:sz w:val="24"/>
                <w:szCs w:val="24"/>
              </w:rPr>
              <w:t>. 202</w:t>
            </w:r>
            <w:r>
              <w:rPr>
                <w:b w:val="0"/>
                <w:bCs/>
                <w:sz w:val="24"/>
                <w:szCs w:val="24"/>
              </w:rPr>
              <w:t>4</w:t>
            </w:r>
          </w:p>
          <w:p w:rsidR="000F534D" w:rsidRDefault="000F534D" w14:paraId="22520BF0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34D" w:rsidRDefault="000F534D" w14:paraId="40A0A8EA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tcMar/>
          </w:tcPr>
          <w:p w:rsidR="000F534D" w:rsidRDefault="000F534D" w14:paraId="6E7CF1B8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34D" w:rsidRDefault="000F534D" w14:paraId="4A522272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0F534D" w:rsidTr="2CEC9D64" w14:paraId="199AE016" w14:textId="77777777">
        <w:tc>
          <w:tcPr>
            <w:tcW w:w="6771" w:type="dxa"/>
            <w:tcMar/>
          </w:tcPr>
          <w:p w:rsidR="000F534D" w:rsidRDefault="000F534D" w14:paraId="3FBCAEAB" w14:textId="77777777">
            <w:pPr>
              <w:pStyle w:val="tabov"/>
              <w:rPr>
                <w:b w:val="0"/>
                <w:bCs/>
                <w:sz w:val="24"/>
                <w:szCs w:val="24"/>
              </w:rPr>
            </w:pPr>
          </w:p>
          <w:p w:rsidR="000F534D" w:rsidRDefault="000F534D" w14:paraId="4485AC37" w14:textId="77777777">
            <w:pPr>
              <w:pStyle w:val="tabov"/>
              <w:rPr>
                <w:b w:val="0"/>
                <w:bCs/>
                <w:sz w:val="24"/>
                <w:szCs w:val="24"/>
              </w:rPr>
            </w:pPr>
          </w:p>
          <w:p w:rsidR="000F534D" w:rsidRDefault="000F534D" w14:paraId="572C8881" w14:textId="77777777">
            <w:pPr>
              <w:pStyle w:val="tabov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85" w:type="dxa"/>
            <w:tcMar/>
            <w:hideMark/>
          </w:tcPr>
          <w:p w:rsidR="000F534D" w:rsidRDefault="000F534D" w14:paraId="627DA47D" w14:textId="38066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CEC9D64" w:rsidR="000F534D">
              <w:rPr>
                <w:rFonts w:ascii="Times New Roman" w:hAnsi="Times New Roman"/>
                <w:sz w:val="24"/>
                <w:szCs w:val="24"/>
              </w:rPr>
              <w:t>Mgr. Lenk</w:t>
            </w:r>
            <w:r w:rsidRPr="2CEC9D64" w:rsidR="6E9EFC6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2CEC9D64" w:rsidR="000F534D">
              <w:rPr>
                <w:rFonts w:ascii="Times New Roman" w:hAnsi="Times New Roman"/>
                <w:sz w:val="24"/>
                <w:szCs w:val="24"/>
              </w:rPr>
              <w:t>Popeláková</w:t>
            </w:r>
            <w:r w:rsidRPr="2CEC9D64" w:rsidR="000F53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534D" w:rsidRDefault="000F534D" w14:paraId="091C3145" w14:textId="22C92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B77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ředitel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školy</w:t>
            </w:r>
          </w:p>
        </w:tc>
      </w:tr>
    </w:tbl>
    <w:p w:rsidR="000F534D" w:rsidP="000F534D" w:rsidRDefault="000F534D" w14:paraId="6593726C" w14:textId="40437320">
      <w:pPr>
        <w:rPr>
          <w:rFonts w:ascii="Times New Roman" w:hAnsi="Times New Roman"/>
          <w:sz w:val="24"/>
          <w:szCs w:val="24"/>
        </w:rPr>
      </w:pPr>
      <w:r w:rsidRPr="2CEC9D64" w:rsidR="000F534D">
        <w:rPr>
          <w:rFonts w:ascii="Times New Roman" w:hAnsi="Times New Roman"/>
          <w:sz w:val="24"/>
          <w:szCs w:val="24"/>
        </w:rPr>
        <w:t xml:space="preserve">Tímto dodatkem se upravuje školní vzdělávací program </w:t>
      </w:r>
      <w:r w:rsidRPr="2CEC9D64" w:rsidR="000F534D">
        <w:rPr>
          <w:rFonts w:ascii="Times New Roman" w:hAnsi="Times New Roman"/>
          <w:sz w:val="24"/>
          <w:szCs w:val="24"/>
        </w:rPr>
        <w:t xml:space="preserve">Základní školy a mateřské školy </w:t>
      </w:r>
      <w:r w:rsidRPr="2CEC9D64" w:rsidR="000F534D">
        <w:rPr>
          <w:rFonts w:ascii="Times New Roman" w:hAnsi="Times New Roman"/>
          <w:sz w:val="24"/>
          <w:szCs w:val="24"/>
        </w:rPr>
        <w:t>od 1. 9. 202</w:t>
      </w:r>
      <w:r w:rsidRPr="2CEC9D64" w:rsidR="1B32C5AD">
        <w:rPr>
          <w:rFonts w:ascii="Times New Roman" w:hAnsi="Times New Roman"/>
          <w:sz w:val="24"/>
          <w:szCs w:val="24"/>
        </w:rPr>
        <w:t>4</w:t>
      </w:r>
      <w:r w:rsidRPr="2CEC9D64" w:rsidR="000F534D">
        <w:rPr>
          <w:rFonts w:ascii="Times New Roman" w:hAnsi="Times New Roman"/>
          <w:sz w:val="24"/>
          <w:szCs w:val="24"/>
        </w:rPr>
        <w:t xml:space="preserve"> takto:</w:t>
      </w:r>
    </w:p>
    <w:p w:rsidR="000F534D" w:rsidP="000F534D" w:rsidRDefault="000F534D" w14:paraId="64998F8B" w14:textId="09339DC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kapitole 2 Charakteristika školy a ŠVP se odstavec 2.</w:t>
      </w:r>
      <w:r w:rsidR="004578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nahrazuje odstavcem v následujícím znění: </w:t>
      </w:r>
    </w:p>
    <w:p w:rsidR="000F534D" w:rsidP="000F534D" w:rsidRDefault="000F534D" w14:paraId="7224C06D" w14:textId="3273BADD">
      <w:pPr>
        <w:pStyle w:val="Nadpis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78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78D6">
        <w:rPr>
          <w:rFonts w:ascii="Times New Roman" w:hAnsi="Times New Roman" w:cs="Times New Roman"/>
          <w:sz w:val="28"/>
          <w:szCs w:val="28"/>
        </w:rPr>
        <w:t>Podmínky</w:t>
      </w:r>
      <w:r>
        <w:rPr>
          <w:rFonts w:ascii="Times New Roman" w:hAnsi="Times New Roman" w:cs="Times New Roman"/>
          <w:sz w:val="28"/>
          <w:szCs w:val="28"/>
        </w:rPr>
        <w:t xml:space="preserve"> školy</w:t>
      </w:r>
    </w:p>
    <w:p w:rsidRPr="004578D6" w:rsidR="004578D6" w:rsidP="004578D6" w:rsidRDefault="004578D6" w14:paraId="1CD48ED9" w14:textId="5622C2E3">
      <w:pPr>
        <w:spacing w:before="240" w:after="240"/>
        <w:rPr>
          <w:rFonts w:ascii="Times New Roman" w:hAnsi="Times New Roman"/>
          <w:sz w:val="24"/>
          <w:szCs w:val="24"/>
        </w:rPr>
      </w:pPr>
      <w:r w:rsidRPr="004578D6">
        <w:rPr>
          <w:rFonts w:ascii="Times New Roman" w:hAnsi="Times New Roman"/>
          <w:sz w:val="24"/>
          <w:szCs w:val="24"/>
          <w:bdr w:val="nil"/>
        </w:rPr>
        <w:t>Uspořádání školy je úplná škola. Škola má k dispozici školní družinu. Žáci mají k dispozici zařízení školního stravování. Stravovací zařízení se nachází v budově školy. </w:t>
      </w:r>
      <w:r w:rsidRPr="004578D6">
        <w:rPr>
          <w:rFonts w:ascii="Times New Roman" w:hAnsi="Times New Roman"/>
          <w:sz w:val="24"/>
          <w:szCs w:val="24"/>
          <w:bdr w:val="nil"/>
        </w:rPr>
        <w:cr/>
        <w:t>Vyučování probíhá v českém jazyce. </w:t>
      </w:r>
      <w:r w:rsidRPr="004578D6">
        <w:rPr>
          <w:rFonts w:ascii="Times New Roman" w:hAnsi="Times New Roman"/>
          <w:sz w:val="24"/>
          <w:szCs w:val="24"/>
          <w:bdr w:val="nil"/>
        </w:rPr>
        <w:cr/>
        <w:t>Počet školních budov je 2 provázaných, ve venkovním areálu se nachází oplocená zahrada. Objekt školy tvoří dvě budovy s učebnami, školní družinou a školní jídelnou. Součástí školy je mateřská škola na odloučen</w:t>
      </w:r>
      <w:r>
        <w:rPr>
          <w:rFonts w:ascii="Times New Roman" w:hAnsi="Times New Roman"/>
          <w:sz w:val="24"/>
          <w:szCs w:val="24"/>
          <w:bdr w:val="nil"/>
        </w:rPr>
        <w:t>ém</w:t>
      </w:r>
      <w:r w:rsidRPr="004578D6">
        <w:rPr>
          <w:rFonts w:ascii="Times New Roman" w:hAnsi="Times New Roman"/>
          <w:sz w:val="24"/>
          <w:szCs w:val="24"/>
          <w:bdr w:val="nil"/>
        </w:rPr>
        <w:t xml:space="preserve"> pracovištích v</w:t>
      </w:r>
      <w:r>
        <w:rPr>
          <w:rFonts w:ascii="Times New Roman" w:hAnsi="Times New Roman"/>
          <w:sz w:val="24"/>
          <w:szCs w:val="24"/>
          <w:bdr w:val="nil"/>
        </w:rPr>
        <w:t> </w:t>
      </w:r>
      <w:r w:rsidRPr="004578D6">
        <w:rPr>
          <w:rFonts w:ascii="Times New Roman" w:hAnsi="Times New Roman"/>
          <w:sz w:val="24"/>
          <w:szCs w:val="24"/>
          <w:bdr w:val="nil"/>
        </w:rPr>
        <w:t>Šaraticích</w:t>
      </w:r>
      <w:r>
        <w:rPr>
          <w:rFonts w:ascii="Times New Roman" w:hAnsi="Times New Roman"/>
          <w:sz w:val="24"/>
          <w:szCs w:val="24"/>
          <w:bdr w:val="nil"/>
        </w:rPr>
        <w:t>, ulice Slunná</w:t>
      </w:r>
      <w:r w:rsidRPr="004578D6">
        <w:rPr>
          <w:rFonts w:ascii="Times New Roman" w:hAnsi="Times New Roman"/>
          <w:sz w:val="24"/>
          <w:szCs w:val="24"/>
          <w:bdr w:val="nil"/>
        </w:rPr>
        <w:t>. Bezbariérový přístup je zajištěn po celém areálu. </w:t>
      </w:r>
      <w:r w:rsidRPr="004578D6">
        <w:rPr>
          <w:rFonts w:ascii="Times New Roman" w:hAnsi="Times New Roman"/>
          <w:sz w:val="24"/>
          <w:szCs w:val="24"/>
          <w:bdr w:val="nil"/>
        </w:rPr>
        <w:cr/>
        <w:t>Pro trávení volného času je k dispozici zahrada, hřiště, knihovna. Žákům jsou k dispozici šatny. </w:t>
      </w:r>
    </w:p>
    <w:p w:rsidRPr="004578D6" w:rsidR="004578D6" w:rsidP="004578D6" w:rsidRDefault="004578D6" w14:paraId="2178D727" w14:textId="77777777">
      <w:pPr>
        <w:spacing w:before="240" w:after="240"/>
        <w:rPr>
          <w:rFonts w:ascii="Times New Roman" w:hAnsi="Times New Roman"/>
          <w:sz w:val="24"/>
          <w:szCs w:val="24"/>
        </w:rPr>
      </w:pPr>
      <w:r w:rsidRPr="004578D6">
        <w:rPr>
          <w:rFonts w:ascii="Times New Roman" w:hAnsi="Times New Roman"/>
          <w:sz w:val="24"/>
          <w:szCs w:val="24"/>
          <w:bdr w:val="nil"/>
        </w:rPr>
        <w:t>Škola disponuje následujícími odbornými učebnami: biologie, cizí jazyky, chemie, ICT, praktické vyučování, tělocvična. Učebny školy jsou prostorné, vybavené vhodným nábytkem a relaxačními koutky. Materiálně technické vybavení školy má standartní úroveň. Součástí školy je knihovna, která poskytuje žákům možnost trávit volné chvíle v příjemném prostředí, ve kterém mohou nejen číst, ale také vyhledávat na počítači potřebné informace. </w:t>
      </w:r>
    </w:p>
    <w:p w:rsidRPr="004578D6" w:rsidR="004578D6" w:rsidP="004578D6" w:rsidRDefault="004578D6" w14:paraId="33E2AF1D" w14:textId="77777777">
      <w:pPr>
        <w:spacing w:before="240" w:after="240"/>
        <w:rPr>
          <w:rFonts w:ascii="Times New Roman" w:hAnsi="Times New Roman"/>
          <w:sz w:val="24"/>
          <w:szCs w:val="24"/>
        </w:rPr>
      </w:pPr>
      <w:r w:rsidRPr="004578D6">
        <w:rPr>
          <w:rFonts w:ascii="Times New Roman" w:hAnsi="Times New Roman"/>
          <w:sz w:val="24"/>
          <w:szCs w:val="24"/>
          <w:bdr w:val="nil"/>
        </w:rPr>
        <w:t>Škola využívá ke sportovní činnosti obecní tělocvičnu mimo areál školy a venkovní sportovní areál u řeky Litavy. Tělocvična je dobře vybavena tělocvičným nářadím. Součástí sportovního areálu je hřiště na volejbal a minikopanou, tenisové kurty, běžecká dráha, doskočiště a další sportoviště. </w:t>
      </w:r>
    </w:p>
    <w:p w:rsidRPr="004578D6" w:rsidR="004578D6" w:rsidP="004578D6" w:rsidRDefault="004578D6" w14:paraId="1A64AB01" w14:textId="77777777">
      <w:pPr>
        <w:spacing w:before="240" w:after="240"/>
        <w:rPr>
          <w:rFonts w:ascii="Times New Roman" w:hAnsi="Times New Roman"/>
          <w:sz w:val="24"/>
          <w:szCs w:val="24"/>
        </w:rPr>
      </w:pPr>
      <w:r w:rsidRPr="004578D6">
        <w:rPr>
          <w:rFonts w:ascii="Times New Roman" w:hAnsi="Times New Roman"/>
          <w:sz w:val="24"/>
          <w:szCs w:val="24"/>
          <w:bdr w:val="nil"/>
        </w:rPr>
        <w:t>Žáci mohou za příznivého počasí pobývat o přestávkách venku v přilehlé oplocené zahradě. </w:t>
      </w:r>
      <w:r w:rsidRPr="004578D6">
        <w:rPr>
          <w:rFonts w:ascii="Times New Roman" w:hAnsi="Times New Roman"/>
          <w:sz w:val="24"/>
          <w:szCs w:val="24"/>
          <w:bdr w:val="nil"/>
        </w:rPr>
        <w:cr/>
        <w:t>Mladší žáci mohou využívat školní družinu, která slouží pouze k činnostem souvisejícím s jejím provozem. Zajišťuje vhodné využití volného času žáků v rekreačním a zájmových činnostech dle vlastního vzdělávacího programu Krok za krokem celým rokem. Tento program umožňuje pomocí didaktických her prohloubení znalostí a dovedností dětí. Jednou z forem práce ve školní družině je tzv. komunitní kruh. Vybavení školní družiny je na dobré úrovni a má relaxační charakter.  </w:t>
      </w:r>
    </w:p>
    <w:p w:rsidRPr="004578D6" w:rsidR="004578D6" w:rsidP="004578D6" w:rsidRDefault="004578D6" w14:paraId="2300F312" w14:textId="77777777">
      <w:pPr>
        <w:spacing w:before="240" w:after="240"/>
        <w:rPr>
          <w:rFonts w:ascii="Times New Roman" w:hAnsi="Times New Roman"/>
          <w:sz w:val="24"/>
          <w:szCs w:val="24"/>
        </w:rPr>
      </w:pPr>
      <w:r w:rsidRPr="004578D6">
        <w:rPr>
          <w:rFonts w:ascii="Times New Roman" w:hAnsi="Times New Roman"/>
          <w:sz w:val="24"/>
          <w:szCs w:val="24"/>
          <w:bdr w:val="nil"/>
        </w:rPr>
        <w:t>Dále škola poskytuje žákům možnost pro připojení k internetu využít 36 pracovních stanic, pracovní stanice ve třídách a bezdrátové připojení v celé škole. </w:t>
      </w:r>
      <w:r w:rsidRPr="004578D6">
        <w:rPr>
          <w:rFonts w:ascii="Times New Roman" w:hAnsi="Times New Roman"/>
          <w:sz w:val="24"/>
          <w:szCs w:val="24"/>
          <w:bdr w:val="nil"/>
        </w:rPr>
        <w:cr/>
        <w:t>Učitelé mají k dispozici odborné kabinety, např. přírodopis, cizí jazyky, dějepis, fyzika, ICT, zeměpis, kabinet I. stupně. </w:t>
      </w:r>
      <w:r w:rsidRPr="004578D6">
        <w:rPr>
          <w:rFonts w:ascii="Times New Roman" w:hAnsi="Times New Roman"/>
          <w:sz w:val="24"/>
          <w:szCs w:val="24"/>
          <w:bdr w:val="nil"/>
        </w:rPr>
        <w:cr/>
        <w:t>Všichni pedagogové mají k dispozici počítačovou techniku s připojením na internet. </w:t>
      </w:r>
    </w:p>
    <w:p w:rsidR="004578D6" w:rsidP="004578D6" w:rsidRDefault="004578D6" w14:paraId="35AD41EF" w14:textId="77777777">
      <w:pPr>
        <w:spacing w:before="240" w:after="240"/>
        <w:rPr>
          <w:rFonts w:ascii="Times New Roman" w:hAnsi="Times New Roman"/>
          <w:sz w:val="24"/>
          <w:szCs w:val="24"/>
        </w:rPr>
      </w:pPr>
      <w:r w:rsidRPr="004578D6">
        <w:rPr>
          <w:rFonts w:ascii="Times New Roman" w:hAnsi="Times New Roman"/>
          <w:sz w:val="24"/>
          <w:szCs w:val="24"/>
          <w:bdr w:val="nil"/>
        </w:rPr>
        <w:t>Žáci a rodiče mohou využívat služeb kariérového poradenství a školního psychologa.  </w:t>
      </w:r>
      <w:r w:rsidRPr="004578D6">
        <w:rPr>
          <w:rFonts w:ascii="Times New Roman" w:hAnsi="Times New Roman"/>
          <w:sz w:val="24"/>
          <w:szCs w:val="24"/>
          <w:bdr w:val="nil"/>
        </w:rPr>
        <w:cr/>
        <w:t xml:space="preserve">Škola v následujících oblastech úzce spolupracuje s externími </w:t>
      </w:r>
      <w:proofErr w:type="gramStart"/>
      <w:r w:rsidRPr="004578D6">
        <w:rPr>
          <w:rFonts w:ascii="Times New Roman" w:hAnsi="Times New Roman"/>
          <w:sz w:val="24"/>
          <w:szCs w:val="24"/>
          <w:bdr w:val="nil"/>
        </w:rPr>
        <w:t>specialisty - etika</w:t>
      </w:r>
      <w:proofErr w:type="gramEnd"/>
      <w:r w:rsidRPr="004578D6">
        <w:rPr>
          <w:rFonts w:ascii="Times New Roman" w:hAnsi="Times New Roman"/>
          <w:sz w:val="24"/>
          <w:szCs w:val="24"/>
          <w:bdr w:val="nil"/>
        </w:rPr>
        <w:t xml:space="preserve"> a katechismus, zdravověda. </w:t>
      </w:r>
    </w:p>
    <w:p w:rsidR="004578D6" w:rsidP="004578D6" w:rsidRDefault="004578D6" w14:paraId="3989CF1A" w14:textId="363088E2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4578D6">
        <w:rPr>
          <w:rFonts w:ascii="Times New Roman" w:hAnsi="Times New Roman"/>
          <w:sz w:val="24"/>
          <w:szCs w:val="24"/>
          <w:bdr w:val="nil"/>
        </w:rPr>
        <w:t>Škola se dle možností zapojuje do projektů za účelem doplnění své vzdělávací nabídky a motivuje žáky k zapojování do okresních a celostátních soutěží. Velkou pozornost věnuje škola využívání volného času žáků, o čemž svědčí široká nabídka zájmových aktivit. </w:t>
      </w:r>
    </w:p>
    <w:p w:rsidRPr="004578D6" w:rsidR="004578D6" w:rsidP="004578D6" w:rsidRDefault="004578D6" w14:paraId="7F000F14" w14:textId="404F6F52">
      <w:pPr>
        <w:spacing w:before="240" w:after="240"/>
        <w:rPr>
          <w:rFonts w:ascii="Times New Roman" w:hAnsi="Times New Roman"/>
          <w:sz w:val="24"/>
          <w:szCs w:val="24"/>
        </w:rPr>
      </w:pPr>
      <w:r w:rsidRPr="004578D6">
        <w:rPr>
          <w:rFonts w:ascii="Times New Roman" w:hAnsi="Times New Roman"/>
          <w:sz w:val="24"/>
          <w:szCs w:val="24"/>
          <w:bdr w:val="nil"/>
        </w:rPr>
        <w:t>Žáci I. stupně jezdí v rámci výuky na plavecký výcvik v rozsahu 40 hodin, u žáků 4. třídy je prohlubována dopravní výchova návštěvami dopravního hřiště ve Vyškově. Dle zájmu žáků II. stupně organizuje škola lyžařský výcvikový kurz a turistický (vodácký)kurz. </w:t>
      </w:r>
    </w:p>
    <w:p w:rsidR="000F534D" w:rsidP="004578D6" w:rsidRDefault="000F534D" w14:paraId="61F293C9" w14:textId="4147A99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kapitole </w:t>
      </w:r>
      <w:r w:rsidR="00B220A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B220A1">
        <w:rPr>
          <w:rFonts w:ascii="Times New Roman" w:hAnsi="Times New Roman"/>
          <w:sz w:val="24"/>
          <w:szCs w:val="24"/>
        </w:rPr>
        <w:t>Učební plán</w:t>
      </w:r>
      <w:r>
        <w:rPr>
          <w:rFonts w:ascii="Times New Roman" w:hAnsi="Times New Roman"/>
          <w:sz w:val="24"/>
          <w:szCs w:val="24"/>
        </w:rPr>
        <w:t xml:space="preserve"> </w:t>
      </w:r>
      <w:r w:rsidR="00B220A1">
        <w:rPr>
          <w:rFonts w:ascii="Times New Roman" w:hAnsi="Times New Roman"/>
          <w:sz w:val="24"/>
          <w:szCs w:val="24"/>
        </w:rPr>
        <w:t>je v odstavci 4.1 Celkové dotace – přehled měněna dotace ve vzdělávacích oborech následovně: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230"/>
        <w:gridCol w:w="621"/>
        <w:gridCol w:w="621"/>
        <w:gridCol w:w="622"/>
        <w:gridCol w:w="622"/>
        <w:gridCol w:w="622"/>
        <w:gridCol w:w="796"/>
        <w:gridCol w:w="622"/>
        <w:gridCol w:w="622"/>
        <w:gridCol w:w="622"/>
        <w:gridCol w:w="622"/>
        <w:gridCol w:w="796"/>
      </w:tblGrid>
      <w:tr w:rsidR="00B220A1" w:rsidTr="2CEC9D64" w14:paraId="1A63F1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0DDDC2E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Vzdělávací oblast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A5493C5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Předmět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9B5DC36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1. stupeň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0CDCFD2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 xml:space="preserve">Dotace </w:t>
            </w: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cr/>
              <w:t>1. stupeň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2AA7AB7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2. stupeň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13286A3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 xml:space="preserve">Dotace </w:t>
            </w: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cr/>
              <w:t>2. stupeň</w:t>
            </w:r>
          </w:p>
        </w:tc>
      </w:tr>
      <w:tr w:rsidR="00D92F9E" w:rsidTr="2CEC9D64" w14:paraId="27F01A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0747111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4C665559" w14:textId="77777777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CE51C90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1.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C858300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8FF63CD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8A49048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4.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C3FE7B6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5.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5AA8E48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C538D06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6.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C55D654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7.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40C225E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8.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08F3F6D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9.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0280F2D2" w14:textId="77777777"/>
        </w:tc>
      </w:tr>
      <w:tr w:rsidR="00B220A1" w:rsidTr="2CEC9D64" w14:paraId="3D1D13A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14628F4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Jazyk a jazyková komunikace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B9DF939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Český jazyk a literatura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66EDEB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7+2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662F89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7+2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DE84241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7+1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2427953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6+2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B354A75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6+1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6763429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33+8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FBBD193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363D595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805A585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BABCAD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89166AF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15+3</w:t>
            </w:r>
          </w:p>
        </w:tc>
      </w:tr>
      <w:tr w:rsidR="00B220A1" w:rsidTr="2CEC9D64" w14:paraId="4ED1CF0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1F86C8FA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0D8EF39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Anglický jazyk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D5E0D5C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C337057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C69A56D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BFC2F0D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4A5C14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5F51D3B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76F491D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354877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CDEE22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D98171E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EBB9F10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12</w:t>
            </w:r>
          </w:p>
        </w:tc>
      </w:tr>
      <w:tr w:rsidR="00B220A1" w:rsidTr="2CEC9D64" w14:paraId="2ACD788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62000B7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6C3EE54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Německý jazyk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59AE529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25604CC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902FB12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266D03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D4E65F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3AA46A4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664C4D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2E13079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40D51CD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E07CFA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CB65AFC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6</w:t>
            </w:r>
          </w:p>
        </w:tc>
      </w:tr>
      <w:tr w:rsidR="00B220A1" w:rsidTr="2CEC9D64" w14:paraId="1FA2F34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79573A3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Matematika a její aplikace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B820E94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Matematika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7761FD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9B0D11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F52A34C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04F4DB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D65145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9C908B1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20+5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05F6104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619B3D0" w14:textId="2EA54421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</w:t>
            </w: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31418D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509C7A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3+2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33BFE99" w14:textId="7345DEFD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15+</w:t>
            </w: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5</w:t>
            </w:r>
          </w:p>
        </w:tc>
      </w:tr>
      <w:tr w:rsidR="00B220A1" w:rsidTr="2CEC9D64" w14:paraId="50ACCC1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95B870A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Informatika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75876D4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Informatika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7D387F1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9131C1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D297BCB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B7EE1A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DA2B0E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568AE62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BF6CF1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673E8B1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7B2BCB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EFFBB2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3BCE513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4</w:t>
            </w:r>
          </w:p>
        </w:tc>
      </w:tr>
      <w:tr w:rsidR="00B220A1" w:rsidTr="2CEC9D64" w14:paraId="4224189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01D6A91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Člověk a jeho svět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38DED9A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Prvouka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6E11E3E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551D637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F93BD7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1D874F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80D0A4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750A6CE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C1BF24B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72B0FB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A060173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3724DD4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3208891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B220A1" w:rsidTr="2CEC9D64" w14:paraId="1DD4144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7DD11546" w14:textId="77777777">
            <w:pPr>
              <w:spacing w:line="240" w:lineRule="auto"/>
              <w:rPr>
                <w:bdr w:val="ni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92A2141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Přírodověda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04A9A2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9086DFD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3702FA5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1E09147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F321D72" w14:textId="6DA0451B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0A0714A" w14:textId="6F11DFB2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626D35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A857D14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E1C4584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DA3A1A3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97CA508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B220A1" w:rsidTr="2CEC9D64" w14:paraId="1DEE6F0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6C1B9321" w14:textId="77777777">
            <w:pPr>
              <w:spacing w:line="240" w:lineRule="auto"/>
              <w:rPr>
                <w:bdr w:val="ni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8E84BED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Vlastivěda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2B5B584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0014A85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C948153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8320FB1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390B82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1F60C4E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742FF8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050B24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2D54E4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C27C703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D0AAF27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B220A1" w:rsidTr="2CEC9D64" w14:paraId="3CB987E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F26C6D8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Člověk a společnost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DA7421B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Dějepis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49FE664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556696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F16CE3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8F2E5F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96DB6A3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10446A1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C169043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8A94B4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1B8F28D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F3DE151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3F9AEF4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7+1</w:t>
            </w:r>
          </w:p>
        </w:tc>
      </w:tr>
      <w:tr w:rsidR="00B220A1" w:rsidTr="2CEC9D64" w14:paraId="1179596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349F8AC6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79BB04F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Výchova k občanství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AC7B37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A3DDF1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2A4218F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DA87199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21ABDCA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6EFEBF7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D3C26B1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7A52479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5751D70" w14:textId="245A62EE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0+</w:t>
            </w: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8F6FF5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6ADB804" w14:textId="6476B638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3+1</w:t>
            </w:r>
          </w:p>
        </w:tc>
      </w:tr>
      <w:tr w:rsidR="00B220A1" w:rsidTr="2CEC9D64" w14:paraId="6A85332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766B59A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Člověk a příroda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A51CD35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Fyzika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F3A3242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6A6FD2C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F4B49BD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658BFD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5C354A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1922B3C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F915D9C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6C1081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65FE26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77C411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4D8C187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6+2</w:t>
            </w:r>
          </w:p>
        </w:tc>
      </w:tr>
      <w:tr w:rsidR="00B220A1" w:rsidTr="2CEC9D64" w14:paraId="1AF5E76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13085A9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2879976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Chemie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717187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C12437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3B38CA4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A274A03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04F5E82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FE9802A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BE6840F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564DAC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92A38B9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3CED3A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09B2562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4</w:t>
            </w:r>
          </w:p>
        </w:tc>
      </w:tr>
      <w:tr w:rsidR="00B220A1" w:rsidTr="2CEC9D64" w14:paraId="5BDA14A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66BB739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04D8C5E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Přírodopis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A0ED44D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5F38C3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B57697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37585EC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E9F6F19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575ED0D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813AC7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5CC398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6C7EA4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E727CE7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92E9A17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5+2</w:t>
            </w:r>
          </w:p>
        </w:tc>
      </w:tr>
      <w:tr w:rsidR="00B220A1" w:rsidTr="2CEC9D64" w14:paraId="73F50E8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58585D7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10724B4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Zeměpis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A17F23F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3B52119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6C3771F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3BDE58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71C7E2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B21A5BE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4E04D9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C0DF62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EA8C42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B7AF146" w14:textId="0AC429D9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686FF18" w14:textId="5A6850B9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5</w:t>
            </w: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+</w:t>
            </w: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</w:t>
            </w:r>
          </w:p>
        </w:tc>
      </w:tr>
      <w:tr w:rsidR="00B220A1" w:rsidTr="2CEC9D64" w14:paraId="2D96A57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B3AACC8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Umění a kultura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5032B6E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Hudební výchova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5A5EC55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9685CC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3BB5D3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5F2C4B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D70945E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2F89A5E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646AED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0AD30E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F3A593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C7CCB5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A91FCA8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4</w:t>
            </w:r>
          </w:p>
        </w:tc>
      </w:tr>
      <w:tr w:rsidR="00B220A1" w:rsidTr="2CEC9D64" w14:paraId="6116AE7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0756269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F1415DA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Výtvarná výchova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097043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C8A9345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B40824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4D1B654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C4C8FA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02EE888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29B898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3F84EB3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7EFDB2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7B754DE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F3F7921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5</w:t>
            </w:r>
          </w:p>
        </w:tc>
      </w:tr>
      <w:tr w:rsidR="00B220A1" w:rsidTr="2CEC9D64" w14:paraId="3B9F88B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E30165F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Člověk a zdraví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5D7201D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Tělesná výchova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8F7DE1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80EEA6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F42213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700371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E4EECA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4D8FD5D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37C8B9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C03D92D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AAF6B7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6BA7F1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BAA3427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8</w:t>
            </w:r>
          </w:p>
        </w:tc>
      </w:tr>
      <w:tr w:rsidR="00B220A1" w:rsidTr="2CEC9D64" w14:paraId="4931D86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724DD34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EAF97CC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Výchova ke zdraví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15F45C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F03AC04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AEB0A6B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5FB731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A7B8A2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070E978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6B96382" w14:textId="6EEDB0AE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12B2D92" w14:textId="2F9FFD7F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0800E7B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BB879B9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F227D68" w14:textId="7357CFBC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</w:t>
            </w:r>
          </w:p>
        </w:tc>
      </w:tr>
      <w:tr w:rsidR="00B220A1" w:rsidTr="2CEC9D64" w14:paraId="7DB3803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8477DD3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Člověk a svět práce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9B2C70C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Člověk a svět práce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A8ABE19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7AB9B67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D757B7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F0F1F5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230FCD5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C6036C5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221F0A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B1AA671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86FFA1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ADB2C2A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53A03DF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</w:t>
            </w:r>
          </w:p>
        </w:tc>
      </w:tr>
      <w:tr w:rsidR="00B220A1" w:rsidTr="2CEC9D64" w14:paraId="20EC90A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A49AD24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Volitelné předměty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7843A16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Čtenářské dílny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6B52913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EF57187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91127A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22B02D1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5717DAE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93594A1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0+1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793AD9F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7786B0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11AEC33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883B605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FEAE1FD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0+1</w:t>
            </w:r>
          </w:p>
        </w:tc>
      </w:tr>
      <w:tr w:rsidR="00B220A1" w:rsidTr="2CEC9D64" w14:paraId="0CD09FD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B220A1" w:rsidP="00AD5AE9" w:rsidRDefault="00B220A1" w14:paraId="4BF951D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6C5DF9A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Sborový zpěv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01FF4C1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4FD79D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B37EBE5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B619246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2935585B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E8B5520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0+1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24DA41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79BC1F8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D6D1DDC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E1F67CD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5DDE615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B220A1" w:rsidTr="2CEC9D64" w14:paraId="3D3E9B7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1D5C285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Celkem hodin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094194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C9950D1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30BE44FA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E68F680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6BC55182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BD4CD3C" w14:textId="77777777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103+16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DF273B" w14:paraId="7DD22493" w14:textId="03AA9756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DF273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01D21AEF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745FFC4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DF273B" w14:paraId="215EAF4E" w14:textId="42394EEF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DF273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A1" w:rsidP="2CEC9D64" w:rsidRDefault="00B220A1" w14:paraId="4877F6A9" w14:textId="39BB7B9F" w14:noSpellErr="1">
            <w:pPr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10</w:t>
            </w:r>
            <w:r w:rsidRPr="2CEC9D64" w:rsidR="00D92F9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4</w:t>
            </w:r>
            <w:r w:rsidRPr="2CEC9D64" w:rsidR="00B220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+18</w:t>
            </w:r>
          </w:p>
        </w:tc>
      </w:tr>
    </w:tbl>
    <w:p w:rsidR="00B220A1" w:rsidP="00B220A1" w:rsidRDefault="00B220A1" w14:paraId="75430EB4" w14:textId="68824885">
      <w:pPr>
        <w:rPr>
          <w:rFonts w:ascii="Times New Roman" w:hAnsi="Times New Roman"/>
          <w:sz w:val="24"/>
          <w:szCs w:val="24"/>
        </w:rPr>
      </w:pPr>
    </w:p>
    <w:p w:rsidRPr="00320A39" w:rsidR="000F534D" w:rsidP="00320A39" w:rsidRDefault="00D92F9E" w14:paraId="321C7643" w14:textId="3FB10329">
      <w:pPr>
        <w:rPr>
          <w:rFonts w:ascii="Times New Roman" w:hAnsi="Times New Roman"/>
          <w:sz w:val="24"/>
          <w:szCs w:val="24"/>
        </w:rPr>
      </w:pPr>
      <w:r w:rsidRPr="2CEC9D64" w:rsidR="00D92F9E">
        <w:rPr>
          <w:rFonts w:ascii="Times New Roman" w:hAnsi="Times New Roman"/>
          <w:sz w:val="24"/>
          <w:szCs w:val="24"/>
        </w:rPr>
        <w:t xml:space="preserve">Žáci 7. ročníku budou mít </w:t>
      </w:r>
      <w:r w:rsidRPr="2CEC9D64" w:rsidR="00DF273B">
        <w:rPr>
          <w:rFonts w:ascii="Times New Roman" w:hAnsi="Times New Roman"/>
          <w:sz w:val="24"/>
          <w:szCs w:val="24"/>
        </w:rPr>
        <w:t xml:space="preserve">více o 1 hodinu matematiky navíc, </w:t>
      </w:r>
      <w:r w:rsidRPr="2CEC9D64" w:rsidR="00D92F9E">
        <w:rPr>
          <w:rFonts w:ascii="Times New Roman" w:hAnsi="Times New Roman"/>
          <w:sz w:val="24"/>
          <w:szCs w:val="24"/>
        </w:rPr>
        <w:t xml:space="preserve">výchovu ke zdraví </w:t>
      </w:r>
      <w:r w:rsidRPr="2CEC9D64" w:rsidR="00DF273B">
        <w:rPr>
          <w:rFonts w:ascii="Times New Roman" w:hAnsi="Times New Roman"/>
          <w:sz w:val="24"/>
          <w:szCs w:val="24"/>
        </w:rPr>
        <w:t xml:space="preserve">poté </w:t>
      </w:r>
      <w:r w:rsidRPr="2CEC9D64" w:rsidR="00D92F9E">
        <w:rPr>
          <w:rFonts w:ascii="Times New Roman" w:hAnsi="Times New Roman"/>
          <w:sz w:val="24"/>
          <w:szCs w:val="24"/>
        </w:rPr>
        <w:t>v následujícím školním roce 2025/2026.</w:t>
      </w:r>
    </w:p>
    <w:p w:rsidR="1C45E182" w:rsidP="2CEC9D64" w:rsidRDefault="1C45E182" w14:paraId="341201C9" w14:textId="7A43EB8D">
      <w:pPr>
        <w:rPr>
          <w:rFonts w:ascii="Times New Roman" w:hAnsi="Times New Roman"/>
          <w:sz w:val="24"/>
          <w:szCs w:val="24"/>
        </w:rPr>
      </w:pPr>
      <w:r w:rsidRPr="2CEC9D64" w:rsidR="1C45E182">
        <w:rPr>
          <w:rFonts w:ascii="Times New Roman" w:hAnsi="Times New Roman"/>
          <w:sz w:val="24"/>
          <w:szCs w:val="24"/>
        </w:rPr>
        <w:t xml:space="preserve">Žáci 7. - 9. ročníku </w:t>
      </w:r>
      <w:r w:rsidRPr="2CEC9D64" w:rsidR="1C45E182">
        <w:rPr>
          <w:rFonts w:ascii="Times New Roman" w:hAnsi="Times New Roman"/>
          <w:sz w:val="24"/>
          <w:szCs w:val="24"/>
        </w:rPr>
        <w:t xml:space="preserve">pokračují v původním učebním plánu </w:t>
      </w:r>
      <w:r w:rsidRPr="2CEC9D64" w:rsidR="5B01DE40">
        <w:rPr>
          <w:rFonts w:ascii="Times New Roman" w:hAnsi="Times New Roman"/>
          <w:sz w:val="24"/>
          <w:szCs w:val="24"/>
        </w:rPr>
        <w:t>v semináři z matematiky a estetické výchově.</w:t>
      </w:r>
    </w:p>
    <w:p w:rsidR="000F534D" w:rsidP="000F534D" w:rsidRDefault="00320A39" w14:paraId="08F1C5EE" w14:textId="561A640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odstavci 4.1.1 Poznámky k učebnímu plánu se text mění takto:</w:t>
      </w:r>
    </w:p>
    <w:tbl>
      <w:tblPr>
        <w:tblStyle w:val="TabulkaT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320A39" w:rsidTr="2CEC9D64" w14:paraId="0C1076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320A39" w:rsidP="2CEC9D64" w:rsidRDefault="00320A39" w14:paraId="1A8C1BBA" w14:textId="77777777" w14:noSpellErr="1">
            <w:pPr>
              <w:shd w:val="clear" w:color="auto" w:fill="9CC2E5" w:themeFill="accent5" w:themeFillTint="99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320A3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Matematika </w:t>
            </w:r>
          </w:p>
        </w:tc>
      </w:tr>
      <w:tr w:rsidRPr="00881F45" w:rsidR="00320A39" w:rsidTr="2CEC9D64" w14:paraId="038EE2D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320A39" w:rsidP="2CEC9D64" w:rsidRDefault="00320A39" w14:paraId="6E9C14DA" w14:textId="77777777" w14:noSpellErr="1">
            <w:pPr>
              <w:keepNext w:val="1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320A39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Ve vzdělávací oblasti Matematika a její aplikace je z disponibilních hodin posílena hodinová dotace předmětu matematika na I. stupni v celkovém rozsahu 5 disponibilních hodin: 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320A39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* 1. - 5. ročník - 1 hodina/ročník </w:t>
            </w:r>
          </w:p>
          <w:p w:rsidRPr="00320A39" w:rsidR="00320A39" w:rsidP="2CEC9D64" w:rsidRDefault="00320A39" w14:paraId="4011BD10" w14:textId="65E11590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320A39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Na II. stupni byla posílena časová dotace v rozsahu 5 disponibilních hodin: 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320A39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* 6. ročník - 1 hodina 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320A39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   </w:t>
            </w:r>
            <w:r w:rsidRPr="2CEC9D64" w:rsidR="00320A39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7. ročník – 1 hodina</w:t>
            </w:r>
            <w:r w:rsidRPr="00881F45">
              <w:rPr>
                <w:rFonts w:eastAsia="Calibri" w:cs="Calibri"/>
                <w:bdr w:val="nil"/>
              </w:rPr>
              <w:br/>
            </w:r>
            <w:r w:rsidRPr="2CEC9D64" w:rsidR="00320A39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* 8. ročník - 1 hodina </w:t>
            </w:r>
            <w:r w:rsidRPr="00881F45">
              <w:rPr>
                <w:rFonts w:eastAsia="Calibri" w:cs="Calibri"/>
                <w:bdr w:val="nil"/>
              </w:rPr>
              <w:br/>
            </w:r>
            <w:r w:rsidRPr="2CEC9D64" w:rsidR="00320A39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* 9. ročník - 2 hodina </w:t>
            </w:r>
          </w:p>
        </w:tc>
      </w:tr>
      <w:tr w:rsidR="00DC65CC" w:rsidTr="2CEC9D64" w14:paraId="66972BE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DC65CC" w:rsidP="2CEC9D64" w:rsidRDefault="00DC65CC" w14:paraId="7D66AA10" w14:textId="77777777" w14:noSpellErr="1">
            <w:pPr>
              <w:shd w:val="clear" w:color="auto" w:fill="9CC2E5" w:themeFill="accent5" w:themeFillTint="99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Výchova ke zdraví </w:t>
            </w:r>
          </w:p>
        </w:tc>
      </w:tr>
      <w:tr w:rsidR="00DC65CC" w:rsidTr="2CEC9D64" w14:paraId="505A4E3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DC65CC" w:rsidP="2CEC9D64" w:rsidRDefault="00DC65CC" w14:paraId="507C6C79" w14:textId="09E93053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Ve vzdělávací oblasti Člověk a zdraví je z disponibilních hodin posílena hodinová dotace předmět výchova ke zdraví v celkovém rozsahu 1 disponibilní hodina: 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6. ročník - 1 hodina </w:t>
            </w:r>
          </w:p>
        </w:tc>
      </w:tr>
    </w:tbl>
    <w:p w:rsidR="000F534D" w:rsidP="00DC65CC" w:rsidRDefault="000F534D" w14:paraId="3E42E9EB" w14:textId="08752176">
      <w:pPr>
        <w:rPr>
          <w:rFonts w:ascii="Times New Roman" w:hAnsi="Times New Roman"/>
          <w:sz w:val="24"/>
          <w:szCs w:val="24"/>
        </w:rPr>
      </w:pPr>
    </w:p>
    <w:p w:rsidR="00DC65CC" w:rsidP="00DC65CC" w:rsidRDefault="00DC65CC" w14:paraId="10916604" w14:textId="346601A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B77E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kapitole</w:t>
      </w:r>
      <w:r w:rsidR="007B77EF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Učební osnovy se </w:t>
      </w:r>
      <w:r w:rsidR="007B77E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7B77EF">
        <w:rPr>
          <w:rFonts w:ascii="Times New Roman" w:hAnsi="Times New Roman"/>
          <w:sz w:val="24"/>
          <w:szCs w:val="24"/>
        </w:rPr>
        <w:t>dostavce</w:t>
      </w:r>
      <w:proofErr w:type="spellEnd"/>
      <w:r w:rsidR="007B77EF">
        <w:rPr>
          <w:rFonts w:ascii="Times New Roman" w:hAnsi="Times New Roman"/>
          <w:sz w:val="24"/>
          <w:szCs w:val="24"/>
        </w:rPr>
        <w:t xml:space="preserve"> 5.18 Výchova k občanství </w:t>
      </w:r>
      <w:r>
        <w:rPr>
          <w:rFonts w:ascii="Times New Roman" w:hAnsi="Times New Roman"/>
          <w:sz w:val="24"/>
          <w:szCs w:val="24"/>
        </w:rPr>
        <w:t>plní výstupy ze 7. ročníku v ročníku 6. následovně:</w:t>
      </w:r>
    </w:p>
    <w:p w:rsidR="00DC65CC" w:rsidP="2CEC9D64" w:rsidRDefault="00DC65CC" w14:paraId="77BC8E47" w14:textId="77777777" w14:noSpellErr="1">
      <w:pPr>
        <w:pStyle w:val="Nadpis2"/>
        <w:spacing w:before="299" w:after="299"/>
        <w:rPr>
          <w:rFonts w:ascii="Times New Roman" w:hAnsi="Times New Roman" w:eastAsia="Times New Roman" w:cs="Times New Roman"/>
          <w:b w:val="1"/>
          <w:bCs w:val="1"/>
          <w:bdr w:val="nil"/>
        </w:rPr>
      </w:pPr>
      <w:bookmarkStart w:name="_Toc256000047" w:id="0"/>
      <w:r w:rsidRPr="2CEC9D64" w:rsidR="00DC65CC">
        <w:rPr>
          <w:rFonts w:ascii="Times New Roman" w:hAnsi="Times New Roman" w:eastAsia="Times New Roman" w:cs="Times New Roman"/>
          <w:b w:val="1"/>
          <w:bCs w:val="1"/>
          <w:bdr w:val="nil"/>
        </w:rPr>
        <w:t>Výchova ke zdraví</w:t>
      </w:r>
      <w:bookmarkEnd w:id="0"/>
      <w:r w:rsidRPr="2CEC9D64" w:rsidR="00DC65CC">
        <w:rPr>
          <w:rFonts w:ascii="Times New Roman" w:hAnsi="Times New Roman" w:eastAsia="Times New Roman" w:cs="Times New Roman"/>
          <w:b w:val="1"/>
          <w:bCs w:val="1"/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837"/>
        <w:gridCol w:w="837"/>
        <w:gridCol w:w="837"/>
        <w:gridCol w:w="837"/>
        <w:gridCol w:w="837"/>
        <w:gridCol w:w="837"/>
        <w:gridCol w:w="837"/>
        <w:gridCol w:w="741"/>
      </w:tblGrid>
      <w:tr w:rsidR="00DC65CC" w:rsidTr="2CEC9D64" w14:paraId="68485B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gridSpan w:val="9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17AB3188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Počet vyučovacích hodin za týden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1D97EC13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Celkem</w:t>
            </w:r>
          </w:p>
        </w:tc>
      </w:tr>
      <w:tr w:rsidR="00DC65CC" w:rsidTr="2CEC9D64" w14:paraId="7175E70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3ADF0273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186DD098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2.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47E81064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3.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CC99682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4.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4C9FCC52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5.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96E507D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6.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08129811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7.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4C6070AF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8.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ACFBF5E" w14:textId="77777777" w14:noSpellErr="1">
            <w:pPr>
              <w:keepNext w:val="1"/>
              <w:shd w:val="clear" w:color="auto" w:fill="DEEAF6" w:themeFill="accent5" w:themeFillTint="33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9. ročník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vMerge/>
            <w:tcBorders/>
            <w:tcMar/>
          </w:tcPr>
          <w:p w:rsidR="00DC65CC" w:rsidP="00AD5AE9" w:rsidRDefault="00DC65CC" w14:paraId="7EED5229" w14:textId="77777777"/>
        </w:tc>
      </w:tr>
      <w:tr w:rsidR="00DC65CC" w:rsidTr="2CEC9D64" w14:paraId="1563243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532BF1CC" w14:textId="77777777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57E7F041" w14:textId="77777777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77F8E2F3" w14:textId="77777777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2276F5A" w14:textId="77777777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5DE798E6" w14:textId="77777777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18E19B28" w14:textId="1B2EA5DF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+1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209FAB7" w14:textId="35A429BB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73E40642" w14:textId="77777777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0DD112A2" w14:textId="77777777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8C47FAF" w14:textId="3CDB54BB" w14:noSpellErr="1">
            <w:pPr>
              <w:keepNext w:val="1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1+1</w:t>
            </w:r>
          </w:p>
        </w:tc>
      </w:tr>
      <w:tr w:rsidR="00DC65CC" w:rsidTr="2CEC9D64" w14:paraId="2BD7FE9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1770D19C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5E2604AB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738DFA65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8CBF293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3325AAE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47191310" w14:textId="5B23DFEE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Povinný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7FD35CA" w14:textId="5158EA5D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38054C37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3E49BEE9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Povinný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E2DBDD2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DC65CC" w:rsidP="00DC65CC" w:rsidRDefault="00DC65CC" w14:paraId="184E2CB7" w14:textId="77777777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6815"/>
      </w:tblGrid>
      <w:tr w:rsidR="00DC65CC" w:rsidTr="2CEC9D64" w14:paraId="0F394E9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0A161DC2" w14:textId="77777777" w14:noSpellErr="1">
            <w:pPr>
              <w:shd w:val="clear" w:color="auto" w:fill="9CC2E5" w:themeFill="accent5" w:themeFillTint="99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Název předmětu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0D805493" w14:textId="77777777" w14:noSpellErr="1">
            <w:pPr>
              <w:shd w:val="clear" w:color="auto" w:fill="9CC2E5" w:themeFill="accent5" w:themeFillTint="99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Výchova ke zdraví</w:t>
            </w:r>
          </w:p>
        </w:tc>
      </w:tr>
      <w:tr w:rsidR="00DC65CC" w:rsidTr="2CEC9D64" w14:paraId="6F78089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489B441" w14:textId="77777777" w14:noSpellErr="1">
            <w:pPr>
              <w:shd w:val="clear" w:color="auto" w:fill="DEEAF6" w:themeFill="accent5" w:themeFillTint="33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Oblast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51D4E593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Člověk a zdraví</w:t>
            </w:r>
          </w:p>
        </w:tc>
      </w:tr>
      <w:tr w:rsidR="00DC65CC" w:rsidTr="2CEC9D64" w14:paraId="196E7C9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6AEDD6E0" w14:textId="77777777" w14:noSpellErr="1">
            <w:pPr>
              <w:shd w:val="clear" w:color="auto" w:fill="DEEAF6" w:themeFill="accent5" w:themeFillTint="33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Charakteristika předmětu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415949BC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Předmět výchova ke zdraví přináší základní poznání o člověku v souvislosti s preventivní ochranou jeho zdraví. 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Učí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 žáky aktivně rozvíjet a chránit zdraví v propojení všech jeho složek (sociální, psychické a fyzické) a být za ně zodpovědný. Žáci si upevňují hygienické, stravovací, pracovní i jiné zdravotně preventivní návyky, rozvíjejí dovednosti odmítat škodlivé látky, předcházet úrazům a čelit vlastnímu ohrožení v každodenních i mimořádných situacích. Rozšiřují a prohlubují si poznatky o rodině, škole a společenství vrstevníků, o přírodě, člověku i vztazích mezi lidmi a 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učí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 se tak dívat se na vlastní činnost z hlediska zdravotních potřeb a životních perspektiv dospívajícího jedince a rozhodovat se ve prospěch zdraví. </w:t>
            </w:r>
          </w:p>
        </w:tc>
      </w:tr>
      <w:tr w:rsidR="00DC65CC" w:rsidTr="2CEC9D64" w14:paraId="2E2BC48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3EAEE87A" w14:textId="77777777" w14:noSpellErr="1">
            <w:pPr>
              <w:shd w:val="clear" w:color="auto" w:fill="DEEAF6" w:themeFill="accent5" w:themeFillTint="33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7EF5E81F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Formy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 * individuální 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práce - samostatná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frontální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skupinová práce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práce ve dvojicích</w:t>
            </w:r>
          </w:p>
          <w:p w:rsidR="00DC65CC" w:rsidP="2CEC9D64" w:rsidRDefault="00DC65CC" w14:paraId="040D83F3" w14:textId="7D0D36A2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 xml:space="preserve">Metody 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projekční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demonstrační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scénky, demonstrační hry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rozlišování, analyzování reálných situací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 * metody 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slovní - výklad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, rozhovor, 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diskuze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 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práce s knihou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projektové vyučování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problémové vyučování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křížovky, doplňování, tajenky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sebehodnocení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využívání moderních informačních zdrojů</w:t>
            </w:r>
          </w:p>
          <w:p w:rsidR="00DC65CC" w:rsidP="2CEC9D64" w:rsidRDefault="00DC65CC" w14:paraId="158BC5B1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Rodinná výchova se vyučuje v 7. a 9. ročníku 1 hodina týdně. </w:t>
            </w:r>
          </w:p>
        </w:tc>
      </w:tr>
      <w:tr w:rsidR="00DC65CC" w:rsidTr="2CEC9D64" w14:paraId="57BAA8A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602070B2" w14:textId="77777777" w14:noSpellErr="1">
            <w:pPr>
              <w:shd w:val="clear" w:color="auto" w:fill="DEEAF6" w:themeFill="accent5" w:themeFillTint="33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Integrace předmětů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57905932" w14:textId="77777777" w14:noSpellErr="1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Výchova ke zdraví</w:t>
            </w:r>
          </w:p>
        </w:tc>
      </w:tr>
      <w:tr w:rsidR="00DC65CC" w:rsidTr="2CEC9D64" w14:paraId="186208E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EE5188A" w14:textId="77777777" w14:noSpellErr="1">
            <w:pPr>
              <w:shd w:val="clear" w:color="auto" w:fill="DEEAF6" w:themeFill="accent5" w:themeFillTint="33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Mezipředmětové vztahy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5EB2201" w14:textId="77777777" w14:noSpellErr="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Anglický jazyk</w:t>
            </w:r>
          </w:p>
          <w:p w:rsidR="00DC65CC" w:rsidP="2CEC9D64" w:rsidRDefault="00DC65CC" w14:paraId="488438DC" w14:textId="77777777" w14:noSpellErr="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Německý jazyk</w:t>
            </w:r>
          </w:p>
          <w:p w:rsidR="00DC65CC" w:rsidP="2CEC9D64" w:rsidRDefault="00DC65CC" w14:paraId="1386281E" w14:textId="77777777" w14:noSpellErr="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Člověk a svět práce</w:t>
            </w:r>
          </w:p>
          <w:p w:rsidR="00DC65CC" w:rsidP="2CEC9D64" w:rsidRDefault="00DC65CC" w14:paraId="1CBDB25C" w14:textId="77777777" w14:noSpellErr="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Výchova k občanství</w:t>
            </w:r>
          </w:p>
          <w:p w:rsidR="00DC65CC" w:rsidP="2CEC9D64" w:rsidRDefault="00DC65CC" w14:paraId="34703463" w14:textId="77777777" w14:noSpellErr="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Chemie</w:t>
            </w:r>
          </w:p>
          <w:p w:rsidR="00DC65CC" w:rsidP="2CEC9D64" w:rsidRDefault="00DC65CC" w14:paraId="4F967FF2" w14:textId="77777777" w14:noSpellErr="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Přírodopis</w:t>
            </w:r>
          </w:p>
          <w:p w:rsidR="00DC65CC" w:rsidP="2CEC9D64" w:rsidRDefault="00DC65CC" w14:paraId="5BB759C7" w14:textId="77777777" w14:noSpellErr="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Zeměpis</w:t>
            </w:r>
          </w:p>
          <w:p w:rsidR="00DC65CC" w:rsidP="2CEC9D64" w:rsidRDefault="00DC65CC" w14:paraId="23FC1298" w14:textId="77777777" w14:noSpellErr="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Tělesná výchova</w:t>
            </w:r>
          </w:p>
        </w:tc>
      </w:tr>
      <w:tr w:rsidR="00DC65CC" w:rsidTr="2CEC9D64" w14:paraId="5329EE6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vMerge w:val="restar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03FBEB19" w14:textId="77777777" w14:noSpellErr="1">
            <w:pPr>
              <w:shd w:val="clear" w:color="auto" w:fill="DEEAF6" w:themeFill="accent5" w:themeFillTint="33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Výchovné a vzdělávací strategie: společné postupy uplatňované na úrovni předmětu, jimiž 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učitelé cíleně utvářejí a rozvíjejí klíčové kompetence žáků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7276D082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Kompetence k učení: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vedeme žáky k získávání základní orientace v názorech na to, co je zdravé a co může zdraví prospět, i na to, co zdraví ohrožuje a poškozuje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 * chápání zdatnosti, dobrého fyzického vzhledu i duševní pohody jako 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významného předpokladu pro výběr partnera i profesní dráhy, pro uplatnění ve společnosti atd.</w:t>
            </w:r>
          </w:p>
        </w:tc>
      </w:tr>
      <w:tr w:rsidR="00DC65CC" w:rsidTr="2CEC9D64" w14:paraId="663A264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vMerge/>
            <w:tcBorders/>
            <w:tcMar/>
          </w:tcPr>
          <w:p w:rsidR="00DC65CC" w:rsidP="00AD5AE9" w:rsidRDefault="00DC65CC" w14:paraId="0AACDEA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4E7A88E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Kompetence komunikativní: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vedeme žáky k vhodné komunikaci</w:t>
            </w:r>
          </w:p>
        </w:tc>
      </w:tr>
      <w:tr w:rsidR="00DC65CC" w:rsidTr="2CEC9D64" w14:paraId="7BFF0A3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vMerge/>
            <w:tcBorders/>
            <w:tcMar/>
          </w:tcPr>
          <w:p w:rsidR="00DC65CC" w:rsidP="00AD5AE9" w:rsidRDefault="00DC65CC" w14:paraId="5FDB51B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7BDA2D0B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Kompetence sociální a personální: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propojování zdraví a zdravých mezilidských vztahů se základními etickými a morálními postoji, s volním úsilím atd.</w:t>
            </w:r>
          </w:p>
        </w:tc>
      </w:tr>
      <w:tr w:rsidR="00DC65CC" w:rsidTr="2CEC9D64" w14:paraId="75F2D10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vMerge/>
            <w:tcBorders/>
            <w:tcMar/>
          </w:tcPr>
          <w:p w:rsidR="00DC65CC" w:rsidP="00AD5AE9" w:rsidRDefault="00DC65CC" w14:paraId="0237A658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BF520A9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Kompetence občanské: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poznávání zdraví jako nejdůležitější životní hodnoty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pochopení zdraví jako vyváženého stavu tělesné, duševní i sociální pohody a k vnímání radostných prožitků z činností podpořených pohybem, příjemným prostředím a atmosférou příznivých vztahů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poznávání člověka jako biologického jedince závislého v jednotlivých etapách života na způsobu vlastního jednání a rozhodování, na úrovni mezilidských vztahů i na kvalitě prostředí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využívání osvojených preventivních postupů pro ovlivňování zdraví v denním režimu, k upevňování způsobů rozhodování a jednání v souladu s aktivní podporou zdraví v každé životní situaci i k poznávání a využívání míst souvisejících s preventivní ochranou zdraví</w:t>
            </w:r>
          </w:p>
        </w:tc>
      </w:tr>
      <w:tr w:rsidR="00DC65CC" w:rsidTr="2CEC9D64" w14:paraId="335B149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vMerge/>
            <w:tcBorders/>
            <w:tcMar/>
          </w:tcPr>
          <w:p w:rsidR="00DC65CC" w:rsidP="00AD5AE9" w:rsidRDefault="00DC65CC" w14:paraId="7F4AF8D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7A3A8DB3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Kompetence pracovní: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* aktivnímu zapojování do činností podporujících zdraví a do propagace zdravotně prospěšných činností ve škole i v obci</w:t>
            </w:r>
          </w:p>
        </w:tc>
      </w:tr>
      <w:tr w:rsidR="00DC65CC" w:rsidTr="2CEC9D64" w14:paraId="461F916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vMerge/>
            <w:tcBorders/>
            <w:tcMar/>
          </w:tcPr>
          <w:p w:rsidR="00DC65CC" w:rsidP="00AD5AE9" w:rsidRDefault="00DC65CC" w14:paraId="4832F6B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662EE9D2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Kompetence digitální:</w:t>
            </w:r>
          </w:p>
          <w:p w:rsidR="00DC65CC" w:rsidP="2CEC9D64" w:rsidRDefault="00DC65CC" w14:paraId="30CD115B" w14:textId="77777777" w14:noSpellErr="1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žák získává, vyhledává, kriticky posuzuje, spravuje a sdílí data, informace a digitální obsah, k tomu volí postupy, způsoby a prostředky, které odpovídají konkrétní situaci a účelu</w:t>
            </w:r>
          </w:p>
        </w:tc>
      </w:tr>
      <w:tr w:rsidR="00DC65CC" w:rsidTr="2CEC9D64" w14:paraId="0B9ECAC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4419B884" w14:textId="77777777" w14:noSpellErr="1">
            <w:pPr>
              <w:shd w:val="clear" w:color="auto" w:fill="DEEAF6" w:themeFill="accent5" w:themeFillTint="33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Poznámky k předmětu v rámci učebního plánu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29C87E37" w14:textId="46F9D638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Ve vzdělávací oblasti Člověk a zdraví je z disponibilních hodin posílena hodinová dotace předmět výchova ke zdraví v celkovém rozsahu 1 disponibilní hodina:</w:t>
            </w:r>
            <w:r>
              <w:rPr>
                <w:rFonts w:eastAsia="Calibri" w:cs="Calibri"/>
                <w:bdr w:val="nil"/>
              </w:rPr>
              <w:br/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 * </w:t>
            </w:r>
            <w:r w:rsidRPr="2CEC9D64" w:rsidR="7BB784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6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. ročník - 1 hodina</w:t>
            </w:r>
          </w:p>
        </w:tc>
      </w:tr>
      <w:tr w:rsidR="00DC65CC" w:rsidTr="2CEC9D64" w14:paraId="3535239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65D673CF" w14:textId="77777777" w14:noSpellErr="1">
            <w:pPr>
              <w:shd w:val="clear" w:color="auto" w:fill="DEEAF6" w:themeFill="accent5" w:themeFillTint="33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Způsob hodnocení žáků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00" w:type="pct"/>
            <w:tcBorders>
              <w:top w:val="inset" w:color="808080" w:themeColor="background1" w:themeShade="80" w:sz="6" w:space="0"/>
              <w:left w:val="inset" w:color="808080" w:themeColor="background1" w:themeShade="80" w:sz="6" w:space="0"/>
              <w:bottom w:val="inset" w:color="808080" w:themeColor="background1" w:themeShade="80" w:sz="6" w:space="0"/>
              <w:right w:val="inset" w:color="808080" w:themeColor="background1" w:themeShade="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2CEC9D64" w:rsidRDefault="00DC65CC" w14:paraId="6F25B087" w14:textId="77777777" w14:noSpellErr="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bdr w:val="nil"/>
              </w:rPr>
              <w:t>Evaluační nástroje</w:t>
            </w:r>
          </w:p>
          <w:p w:rsidR="00DC65CC" w:rsidP="2CEC9D64" w:rsidRDefault="00DC65CC" w14:paraId="13F20D34" w14:textId="77777777" w14:noSpellErr="1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pozorování</w:t>
            </w:r>
          </w:p>
          <w:p w:rsidR="00DC65CC" w:rsidP="2CEC9D64" w:rsidRDefault="00DC65CC" w14:paraId="47F13591" w14:textId="77777777" w14:noSpellErr="1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 ústní zkoušení – rozhovor, </w:t>
            </w: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diskuze</w:t>
            </w:r>
          </w:p>
          <w:p w:rsidR="00DC65CC" w:rsidP="2CEC9D64" w:rsidRDefault="00DC65CC" w14:paraId="0BA0E5ED" w14:textId="77777777" w14:noSpellErr="1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 xml:space="preserve"> písemné práce </w:t>
            </w:r>
          </w:p>
          <w:p w:rsidR="00DC65CC" w:rsidP="2CEC9D64" w:rsidRDefault="00DC65CC" w14:paraId="36A17E4E" w14:textId="77777777" w14:noSpellErr="1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hry</w:t>
            </w:r>
          </w:p>
          <w:p w:rsidR="00DC65CC" w:rsidP="2CEC9D64" w:rsidRDefault="00DC65CC" w14:paraId="6C773B91" w14:textId="77777777" w14:noSpellErr="1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</w:pPr>
            <w:r w:rsidRPr="2CEC9D64" w:rsidR="00DC65CC">
              <w:rPr>
                <w:rFonts w:ascii="Times New Roman" w:hAnsi="Times New Roman" w:eastAsia="Times New Roman" w:cs="Times New Roman"/>
                <w:sz w:val="24"/>
                <w:szCs w:val="24"/>
                <w:bdr w:val="nil"/>
              </w:rPr>
              <w:t> autoevaluace</w:t>
            </w:r>
          </w:p>
        </w:tc>
      </w:tr>
    </w:tbl>
    <w:p w:rsidR="00DC65CC" w:rsidP="00DC65CC" w:rsidRDefault="00DC65CC" w14:paraId="52A2F959" w14:textId="77777777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1947"/>
        <w:gridCol w:w="4868"/>
      </w:tblGrid>
      <w:tr w:rsidR="00DC65CC" w:rsidTr="00AD5AE9" w14:paraId="0755D9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144AC97" w14:textId="77777777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/>
                <w:bCs/>
                <w:bdr w:val="nil"/>
              </w:rPr>
              <w:t>Výchova ke zdraví</w:t>
            </w:r>
          </w:p>
        </w:tc>
        <w:tc>
          <w:tcPr>
            <w:tcW w:w="10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29DEDDA" w14:textId="65B35D0E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/>
                <w:bCs/>
                <w:bdr w:val="nil"/>
              </w:rPr>
              <w:t>6</w:t>
            </w:r>
            <w:r>
              <w:rPr>
                <w:rFonts w:eastAsia="Calibri" w:cs="Calibri"/>
                <w:b/>
                <w:bCs/>
                <w:bdr w:val="nil"/>
              </w:rPr>
              <w:t>. ročník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FBAAB9A" w14:textId="77777777"/>
        </w:tc>
      </w:tr>
      <w:tr w:rsidR="00DC65CC" w:rsidTr="00AD5AE9" w14:paraId="569D691E" w14:textId="77777777"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3872527" w14:textId="77777777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/>
                <w:bCs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DC65CC" w:rsidRDefault="00DC65CC" w14:paraId="72A90E79" w14:textId="77777777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Kompetence k učení</w:t>
            </w:r>
          </w:p>
          <w:p w:rsidR="00DC65CC" w:rsidP="00DC65CC" w:rsidRDefault="00DC65CC" w14:paraId="5A9D38D5" w14:textId="77777777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Kompetence komunikativní</w:t>
            </w:r>
          </w:p>
          <w:p w:rsidR="00DC65CC" w:rsidP="00DC65CC" w:rsidRDefault="00DC65CC" w14:paraId="5C9A2D67" w14:textId="77777777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Kompetence sociální a personální</w:t>
            </w:r>
          </w:p>
          <w:p w:rsidR="00DC65CC" w:rsidP="00DC65CC" w:rsidRDefault="00DC65CC" w14:paraId="21CCA315" w14:textId="77777777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Kompetence občanské</w:t>
            </w:r>
          </w:p>
          <w:p w:rsidR="00DC65CC" w:rsidP="00DC65CC" w:rsidRDefault="00DC65CC" w14:paraId="42992E3A" w14:textId="77777777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Kompetence pracovní</w:t>
            </w:r>
          </w:p>
          <w:p w:rsidR="00DC65CC" w:rsidP="00DC65CC" w:rsidRDefault="00DC65CC" w14:paraId="098F397F" w14:textId="77777777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Kompetence digitální</w:t>
            </w:r>
          </w:p>
        </w:tc>
      </w:tr>
      <w:tr w:rsidR="00DC65CC" w:rsidTr="00AD5AE9" w14:paraId="6AD2C276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FD695A3" w14:textId="77777777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/>
                <w:bCs/>
                <w:bdr w:val="nil"/>
              </w:rPr>
              <w:t>ŠVP výstupy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6378414" w14:textId="77777777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/>
                <w:bCs/>
                <w:bdr w:val="nil"/>
              </w:rPr>
              <w:t>Učivo</w:t>
            </w:r>
          </w:p>
        </w:tc>
      </w:tr>
      <w:tr w:rsidR="00DC65CC" w:rsidTr="00AD5AE9" w14:paraId="1974D856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27B28D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rozlišuje užší i širší příbuzenské vztahy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9DAC99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Vztahy mezi lidmi a formy soužití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ve dvojici – kamarádství, přátelství, manželství a rodičovství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a pravidla v rodině, ve škole, ve vrstevnické skupině </w:t>
            </w:r>
          </w:p>
        </w:tc>
      </w:tr>
      <w:tr w:rsidR="00DC65CC" w:rsidTr="00AD5AE9" w14:paraId="2E9369F3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29C2858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vysvětlí význam rodiny a vyjmenuje a popíše jednotlivé sociální role členů rodiny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BC48E4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Vztahy mezi lidmi a formy soužití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ve dvojici – kamarádství, přátelství, manželství a rodičovství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a pravidla v rodině, ve škole, ve vrstevnické skupině </w:t>
            </w:r>
          </w:p>
        </w:tc>
      </w:tr>
      <w:tr w:rsidR="00DC65CC" w:rsidTr="00AD5AE9" w14:paraId="4452175A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8546A8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důležitost přátelství, uvede příklady pravého kamarádství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988131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Vztahy mezi lidmi a formy soužití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ve dvojici – kamarádství, přátelství, manželství a rodičovství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a pravidla v rodině, ve škole, ve vrstevnické skupině </w:t>
            </w:r>
          </w:p>
        </w:tc>
      </w:tr>
      <w:tr w:rsidR="00DC65CC" w:rsidTr="00AD5AE9" w14:paraId="60AE450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C56AD0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základní pravidla chování a soužití v komunitě (škola, rodina, parta) a vysvětlí jejich důležitost pro dobré mezilidské vztahy, uvede pozitivní a negativní příklady, které toto soužití mohou ovlivnit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4392E33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Vztahy mezi lidmi a formy soužití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ve dvojici – kamarádství, přátelství, manželství a rodičovství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a pravidla v rodině, ve škole, ve vrstevnické skupině </w:t>
            </w:r>
          </w:p>
        </w:tc>
      </w:tr>
      <w:tr w:rsidR="00DC65CC" w:rsidTr="00AD5AE9" w14:paraId="40253E73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899EF1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a časově vymezí jednotlivé etapy lidského života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476E46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Změny v životě člověka a jejich reflexe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dětství, puberta, dospívání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pohlavní orgány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pohlavní buňky, početí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hygiena dívek a hygiena chlapců v období dospívání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-změny v období dospívání (tělesné, psychické, sociální) </w:t>
            </w:r>
          </w:p>
        </w:tc>
      </w:tr>
      <w:tr w:rsidR="00DC65CC" w:rsidTr="00AD5AE9" w14:paraId="003727B8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FD9A55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popíše změny probíhající v období dospívání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BA97D43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Změny v životě člověka a jejich reflexe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dětství, puberta, dospívání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pohlavní orgány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pohlavní buňky, početí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hygiena dívek a hygiena chlapců v období dospívání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-změny v období dospívání (tělesné, psychické, sociální) </w:t>
            </w:r>
          </w:p>
        </w:tc>
      </w:tr>
      <w:tr w:rsidR="00DC65CC" w:rsidTr="00AD5AE9" w14:paraId="5F6B168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EFB700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pojmenuje části pohlavních orgánů muže a ženy a vysvětlí jejich funkci a činnost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F064AA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Změny v životě člověka a jejich reflexe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dětství, puberta, dospívání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pohlavní orgány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pohlavní buňky, početí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hygiena dívek a hygiena chlapců v období dospívání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-změny v období dospívání (tělesné, psychické, sociální) </w:t>
            </w:r>
          </w:p>
        </w:tc>
      </w:tr>
      <w:tr w:rsidR="00DC65CC" w:rsidTr="00AD5AE9" w14:paraId="7589CB7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A4B15E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- popíše a vysvětlí zásady a pravidla intimní </w:t>
            </w:r>
            <w:proofErr w:type="gramStart"/>
            <w:r>
              <w:rPr>
                <w:rFonts w:eastAsia="Calibri" w:cs="Calibri"/>
                <w:bdr w:val="nil"/>
              </w:rPr>
              <w:t>hygieny - vysvětlí</w:t>
            </w:r>
            <w:proofErr w:type="gramEnd"/>
            <w:r>
              <w:rPr>
                <w:rFonts w:eastAsia="Calibri" w:cs="Calibri"/>
                <w:bdr w:val="nil"/>
              </w:rPr>
              <w:t xml:space="preserve"> základní pojmy týkající se tématu (menstruace, poluce, erekce, spermie, vajíčko)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D94EE61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Změny v životě člověka a jejich reflexe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dětství, puberta, dospívání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pohlavní orgány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pohlavní buňky, početí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 hygiena dívek a hygiena chlapců v období dospívání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-změny v období dospívání (tělesné, psychické, sociální) </w:t>
            </w:r>
          </w:p>
        </w:tc>
      </w:tr>
      <w:tr w:rsidR="00DC65CC" w:rsidTr="00AD5AE9" w14:paraId="56B11416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24E7D7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vysvětlí pojem zdraví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830797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Hodnota a podpora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Složky zdraví – tělesné, duševní, sociální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Zdraví a interakce těchto složek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lidské potřeby, hierarchie potřeb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za vlastní zdraví, podpora zdravého životního stylu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Programy podpory zdraví </w:t>
            </w:r>
          </w:p>
        </w:tc>
      </w:tr>
      <w:tr w:rsidR="00DC65CC" w:rsidTr="00AD5AE9" w14:paraId="5D4CDF16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25C76D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uvede jednotlivé složky zdraví, charakterizuje je, uvede příklady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0490B8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Hodnota a podpora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Složky zdraví – tělesné, duševní, sociální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Zdraví a interakce těchto složek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lidské potřeby, hierarchie potřeb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za vlastní zdraví, podpora zdravého životního stylu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Programy podpory zdraví </w:t>
            </w:r>
          </w:p>
        </w:tc>
      </w:tr>
      <w:tr w:rsidR="00DC65CC" w:rsidTr="00AD5AE9" w14:paraId="03E9D4EC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917380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vysvětlí důležitost osobní odpovědnosti za zdraví své i druhých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ACDCACC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Hodnota a podpora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Složky zdraví – tělesné, duševní, sociální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Zdraví a interakce těchto složek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lidské potřeby, hierarchie potřeb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za vlastní zdraví, podpora zdravého životního stylu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Programy podpory zdraví </w:t>
            </w:r>
          </w:p>
        </w:tc>
      </w:tr>
      <w:tr w:rsidR="00DC65CC" w:rsidTr="00AD5AE9" w14:paraId="68A63C34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C9A08EC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způsoby chování, aktivity podporující zdravý životní styl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C551F7F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Hodnota a podpora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Složky zdraví – tělesné, duševní, sociální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Zdraví a interakce těchto složek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lidské potřeby, hierarchie potřeb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za vlastní zdraví, podpora zdravého životního stylu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Programy podpory zdraví </w:t>
            </w:r>
          </w:p>
        </w:tc>
      </w:tr>
      <w:tr w:rsidR="00DC65CC" w:rsidTr="00AD5AE9" w14:paraId="4D0CCD3B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C60747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vyhledá a vyjmenuje programy podpory zdraví konané ve škole, v obci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B61412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Hodnota a podpora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Složky zdraví – tělesné, duševní, sociální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Zdraví a interakce těchto složek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lidské potřeby, hierarchie potřeb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za vlastní zdraví, podpora zdravého životního stylu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Programy podpory zdraví </w:t>
            </w:r>
          </w:p>
        </w:tc>
      </w:tr>
      <w:tr w:rsidR="00DC65CC" w:rsidTr="00AD5AE9" w14:paraId="2380B786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F2A3163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uvede příklady pozitivních a negativních vlivů na člověka, jeho zdraví a způsob života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0B5A4D2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Zdravý způsob života a péče o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Zdraví</w:t>
            </w:r>
            <w:proofErr w:type="spellEnd"/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Zdravý způsob života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Faktory ovlivňující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Negativní vlivy: nízká pohybová aktivita, návykové látky, neopatrné chování, přílišná zátěž tělesná i duševní, stres </w:t>
            </w:r>
          </w:p>
        </w:tc>
      </w:tr>
      <w:tr w:rsidR="00DC65CC" w:rsidTr="00AD5AE9" w14:paraId="7143A41F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C0D621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vliv životního prostředí na zdraví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87951C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Zdravý způsob života a péče o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Zdraví</w:t>
            </w:r>
            <w:proofErr w:type="spellEnd"/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Zdravý způsob života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Faktory ovlivňující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Negativní vlivy: nízká pohybová aktivita, návykové látky, neopatrné chování, přílišná zátěž tělesná i duševní, stres </w:t>
            </w:r>
          </w:p>
        </w:tc>
      </w:tr>
      <w:tr w:rsidR="00DC65CC" w:rsidTr="00AD5AE9" w14:paraId="2D215145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AFC2F20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vlivy životního prostředí na zdraví a stručně charakterizuje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7A8ADD3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Zdravý způsob života a péče o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Zdraví</w:t>
            </w:r>
            <w:proofErr w:type="spellEnd"/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Zdravý způsob života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Faktory ovlivňující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Negativní vlivy: nízká pohybová aktivita, návykové látky, neopatrné chování, přílišná zátěž tělesná i duševní, stres </w:t>
            </w:r>
          </w:p>
        </w:tc>
      </w:tr>
      <w:tr w:rsidR="00DC65CC" w:rsidTr="00AD5AE9" w14:paraId="4873529A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23780D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svůj životní styl, uvede pozitiva a negativa, navrhne možné změny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6565121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Zdravý způsob života a péče o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Zdraví</w:t>
            </w:r>
            <w:proofErr w:type="spellEnd"/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Zdravý způsob života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Faktory ovlivňující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Negativní vlivy: nízká pohybová aktivita, návykové látky, neopatrné chování, přílišná zátěž tělesná i duševní, stres </w:t>
            </w:r>
          </w:p>
        </w:tc>
      </w:tr>
      <w:tr w:rsidR="00DC65CC" w:rsidTr="00AD5AE9" w14:paraId="7A1ABD7D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B34C23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některé protistresové techniky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20AF9B8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Zdravý způsob života a péče o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Zdraví</w:t>
            </w:r>
            <w:proofErr w:type="spellEnd"/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Zdravý způsob života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Faktory ovlivňující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Negativní vlivy: nízká pohybová aktivita, návykové látky, neopatrné chování, přílišná zátěž tělesná i duševní, stres </w:t>
            </w:r>
          </w:p>
        </w:tc>
      </w:tr>
      <w:tr w:rsidR="00DC65CC" w:rsidTr="00AD5AE9" w14:paraId="3AB88274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EE466B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zásady zdravého stravování –stravovacího a pitného režimu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B45401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Výživa 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Zásady zdravého stravování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Pyramida výživy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Zastoupení potravin v jídelníčku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Denní stravovací a pitný režim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Vliv způsobu stravování na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Poruchy příjmu potravy </w:t>
            </w:r>
          </w:p>
        </w:tc>
      </w:tr>
      <w:tr w:rsidR="00DC65CC" w:rsidTr="00AD5AE9" w14:paraId="61C44E37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3717CA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posoudí, do jaké míry se děti, on sám/sama stravují zdravě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3C7C458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Výživa 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Zásady zdravého stravování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Pyramida výživy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Zastoupení potravin v jídelníčku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Denní stravovací a pitný režim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Vliv způsobu stravování na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Poruchy příjmu potravy </w:t>
            </w:r>
          </w:p>
        </w:tc>
      </w:tr>
      <w:tr w:rsidR="00DC65CC" w:rsidTr="00AD5AE9" w14:paraId="0731C50E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2F9838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rozlišuje mezi zdravými a méně zdravými potravinami, popíše jejich zastoupení v jídelníčku (pyramida výživy)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9387D7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Výživa 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Zásady zdravého stravování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Pyramida výživy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Zastoupení potravin v jídelníčku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Denní stravovací a pitný režim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Vliv způsobu stravování na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Poruchy příjmu potravy </w:t>
            </w:r>
          </w:p>
        </w:tc>
      </w:tr>
      <w:tr w:rsidR="00DC65CC" w:rsidTr="00AD5AE9" w14:paraId="73C70D2D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B614B9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sestaví jídelníček dle zásad zdravé výživy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E9D4E0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Výživa 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Zásady zdravého stravování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Pyramida výživy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Zastoupení potravin v jídelníčku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Denní stravovací a pitný režim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Vliv způsobu stravování na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Poruchy příjmu potravy </w:t>
            </w:r>
          </w:p>
        </w:tc>
      </w:tr>
      <w:tr w:rsidR="00DC65CC" w:rsidTr="00AD5AE9" w14:paraId="6D7FE388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6515ED3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a popíše negativa a pozitiva způsobu stravování na zdraví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AAF98A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Výživa 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Zásady zdravého stravování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Pyramida výživy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Zastoupení potravin v jídelníčku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Denní stravovací a pitný režim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Vliv způsobu stravování na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Poruchy příjmu potravy </w:t>
            </w:r>
          </w:p>
        </w:tc>
      </w:tr>
      <w:tr w:rsidR="00DC65CC" w:rsidTr="00AD5AE9" w14:paraId="3C3AA6A8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E48C05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sestaví svůj denní režim, posoudí jeho negativa a pozitiva (vyváženost aktivit, činností), nastíní možné změny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8075452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Tělesná a duševní hygiena zásady osobní, intimní a duševní hygieny, otužování, denní režim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Vyváženost pracovních a odpočinkových aktivit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Pohybový režim – význam pohybu pro zdraví </w:t>
            </w:r>
          </w:p>
        </w:tc>
      </w:tr>
      <w:tr w:rsidR="00DC65CC" w:rsidTr="00AD5AE9" w14:paraId="611B371B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1183ED8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zásady osobní, intimní a duševní hygieny a posoudí, do jaké míry se jimi řídí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A2FA6B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Tělesná a duševní hygiena zásady osobní, intimní a duševní hygieny, otužování, denní režim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Vyváženost pracovních a odpočinkových aktivit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Pohybový režim – význam pohybu pro zdraví </w:t>
            </w:r>
          </w:p>
        </w:tc>
      </w:tr>
      <w:tr w:rsidR="00DC65CC" w:rsidTr="00AD5AE9" w14:paraId="58577509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C1E005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význam pohybu pro zdraví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5FFFB4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Tělesná a duševní hygiena zásady osobní, intimní a duševní hygieny, otužování, denní režim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Vyváženost pracovních a odpočinkových aktivit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Pohybový režim – význam pohybu pro zdraví </w:t>
            </w:r>
          </w:p>
        </w:tc>
      </w:tr>
      <w:tr w:rsidR="00DC65CC" w:rsidTr="00AD5AE9" w14:paraId="6117B44F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E31B47C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popíše příznaky vybraných přenosných nemocí, pojmenuje cesty přenosu, způsoby ochrany před běžnými chorobami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3E5C732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Ochrana před přenosnými nemocemi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cesty přenosu nákaz a jejich prevence – respirační nákazy, přenosné potravou, získané v přírodě, přenosné krví a sexuálním kontaktem, přenosné bodnutím hmyzu, stykem se zvířaty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Úrazy, základy první pomoci </w:t>
            </w:r>
          </w:p>
        </w:tc>
      </w:tr>
      <w:tr w:rsidR="00DC65CC" w:rsidTr="00AD5AE9" w14:paraId="12AB9176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56D312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pojmenuje zdroje a místa možných nehod a úrazů v bytě, ve škole, na hřišti, v přírodě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903D26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Ochrana před přenosnými nemocemi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cesty přenosu nákaz a jejich prevence – respirační nákazy, přenosné potravou, získané v přírodě, přenosné krví a sexuálním kontaktem, přenosné bodnutím hmyzu, stykem se zvířaty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Úrazy, základy první pomoci </w:t>
            </w:r>
          </w:p>
        </w:tc>
      </w:tr>
      <w:tr w:rsidR="00DC65CC" w:rsidTr="00AD5AE9" w14:paraId="66D12705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AF81FC0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- vyjmenuje povinný obsah lékárničky, uvede, k čemu </w:t>
            </w:r>
            <w:proofErr w:type="gramStart"/>
            <w:r>
              <w:rPr>
                <w:rFonts w:eastAsia="Calibri" w:cs="Calibri"/>
                <w:bdr w:val="nil"/>
              </w:rPr>
              <w:t>se</w:t>
            </w:r>
            <w:proofErr w:type="gramEnd"/>
            <w:r>
              <w:rPr>
                <w:rFonts w:eastAsia="Calibri" w:cs="Calibri"/>
                <w:bdr w:val="nil"/>
              </w:rPr>
              <w:t xml:space="preserve"> co používá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BE6F851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Ochrana před přenosnými nemocemi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cesty přenosu nákaz a jejich prevence – respirační nákazy, přenosné potravou, získané v přírodě, přenosné krví a sexuálním kontaktem, přenosné bodnutím hmyzu, stykem se zvířaty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Úrazy, základy první pomoci </w:t>
            </w:r>
          </w:p>
        </w:tc>
      </w:tr>
      <w:tr w:rsidR="00DC65CC" w:rsidTr="00AD5AE9" w14:paraId="759205FB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0D2E4B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uvede, jak je možné předcházet úrazům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59D7B5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Ochrana před přenosnými nemocemi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Základní cesty přenosu nákaz a jejich prevence – respirační nákazy, přenosné potravou, získané v přírodě, přenosné krví a sexuálním kontaktem, přenosné bodnutím </w:t>
            </w:r>
            <w:r>
              <w:rPr>
                <w:rFonts w:eastAsia="Calibri" w:cs="Calibri"/>
                <w:bdr w:val="nil"/>
              </w:rPr>
              <w:t>hmyzu, stykem se zvířaty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Úrazy, základy první pomoci </w:t>
            </w:r>
          </w:p>
        </w:tc>
      </w:tr>
      <w:tr w:rsidR="00DC65CC" w:rsidTr="00AD5AE9" w14:paraId="2E2769B6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DFC7520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 modelové situaci (konkrétní úraz) popíše a předvede nejvhodnější způsob poskytnutí první pomoci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9265212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Ochrana před přenosnými nemocemi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cesty přenosu nákaz a jejich prevence – respirační nákazy, přenosné potravou, získané v přírodě, přenosné krví a sexuálním kontaktem, přenosné bodnutím hmyzu, stykem se zvířaty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Úrazy, základy první pomoci </w:t>
            </w:r>
          </w:p>
        </w:tc>
      </w:tr>
      <w:tr w:rsidR="00DC65CC" w:rsidTr="00AD5AE9" w14:paraId="094987D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90F378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důležitá telefonní čísla, popíše postup při tísňovém volání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7D2B3D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Ochrana před přenosnými nemocemi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Základní cesty přenosu nákaz a jejich prevence – respirační nákazy, přenosné potravou, získané v přírodě, přenosné krví a sexuálním kontaktem, přenosné bodnutím hmyzu, stykem se zvířaty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Úrazy, základy první pomoci </w:t>
            </w:r>
          </w:p>
        </w:tc>
      </w:tr>
      <w:tr w:rsidR="00DC65CC" w:rsidTr="00AD5AE9" w14:paraId="5B27EF91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4EBE81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druhy drog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93396A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Rizika ohrožující zdraví a jejich prevence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Auto-destruktivní závislosti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Závislost, droga, druhy drog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Legální </w:t>
            </w:r>
            <w:proofErr w:type="gramStart"/>
            <w:r>
              <w:rPr>
                <w:rFonts w:eastAsia="Calibri" w:cs="Calibri"/>
                <w:bdr w:val="nil"/>
              </w:rPr>
              <w:t>drogy - tabák</w:t>
            </w:r>
            <w:proofErr w:type="gramEnd"/>
            <w:r>
              <w:rPr>
                <w:rFonts w:eastAsia="Calibri" w:cs="Calibri"/>
                <w:bdr w:val="nil"/>
              </w:rPr>
              <w:t>, alkohol, kofein zdravotní a sociální rizika zneužívání návykových látek </w:t>
            </w:r>
          </w:p>
        </w:tc>
      </w:tr>
      <w:tr w:rsidR="00DC65CC" w:rsidTr="00AD5AE9" w14:paraId="4E0C2CB2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61E788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vysvětlí pojem závislost, droga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A02874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Rizika ohrožující zdraví a jejich prevence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Auto-destruktivní závislosti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Závislost, droga, druhy drog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Legální </w:t>
            </w:r>
            <w:proofErr w:type="gramStart"/>
            <w:r>
              <w:rPr>
                <w:rFonts w:eastAsia="Calibri" w:cs="Calibri"/>
                <w:bdr w:val="nil"/>
              </w:rPr>
              <w:t>drogy - tabák</w:t>
            </w:r>
            <w:proofErr w:type="gramEnd"/>
            <w:r>
              <w:rPr>
                <w:rFonts w:eastAsia="Calibri" w:cs="Calibri"/>
                <w:bdr w:val="nil"/>
              </w:rPr>
              <w:t>, alkohol, kofein zdravotní a sociální rizika zneužívání návykových látek </w:t>
            </w:r>
          </w:p>
        </w:tc>
      </w:tr>
      <w:tr w:rsidR="00DC65CC" w:rsidTr="00AD5AE9" w14:paraId="0DEC0DF9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41B7F3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popíše vliv alkoholu a kouření na lidský organismus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DEBE63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Rizika ohrožující zdraví a jejich prevence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Auto-destruktivní závislosti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Závislost, droga, druhy drog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Legální </w:t>
            </w:r>
            <w:proofErr w:type="gramStart"/>
            <w:r>
              <w:rPr>
                <w:rFonts w:eastAsia="Calibri" w:cs="Calibri"/>
                <w:bdr w:val="nil"/>
              </w:rPr>
              <w:t>drogy - tabák</w:t>
            </w:r>
            <w:proofErr w:type="gramEnd"/>
            <w:r>
              <w:rPr>
                <w:rFonts w:eastAsia="Calibri" w:cs="Calibri"/>
                <w:bdr w:val="nil"/>
              </w:rPr>
              <w:t>, alkohol, kofein zdravotní a sociální rizika zneužívání návykových látek </w:t>
            </w:r>
          </w:p>
        </w:tc>
      </w:tr>
      <w:tr w:rsidR="00DC65CC" w:rsidTr="00AD5AE9" w14:paraId="100B6C71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3E0C74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zdravotní a sociální rizika zneužívání návykových látek pro dítě, mladistvého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1499CA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Rizika ohrožující zdraví a jejich prevence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Auto-destruktivní závislosti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Závislost, droga, druhy drog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Legální </w:t>
            </w:r>
            <w:proofErr w:type="gramStart"/>
            <w:r>
              <w:rPr>
                <w:rFonts w:eastAsia="Calibri" w:cs="Calibri"/>
                <w:bdr w:val="nil"/>
              </w:rPr>
              <w:t>drogy - tabák</w:t>
            </w:r>
            <w:proofErr w:type="gramEnd"/>
            <w:r>
              <w:rPr>
                <w:rFonts w:eastAsia="Calibri" w:cs="Calibri"/>
                <w:bdr w:val="nil"/>
              </w:rPr>
              <w:t>, alkohol, kofein zdravotní a sociální rizika zneužívání návykových látek </w:t>
            </w:r>
          </w:p>
        </w:tc>
      </w:tr>
      <w:tr w:rsidR="00DC65CC" w:rsidTr="00AD5AE9" w14:paraId="0FBC735C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14BE041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vysvětlí, jak se chránit před stykem s cizí krví (nalezené injekční stříkačky aj.)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6E6CFB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Rizika ohrožující zdraví a jejich prevence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Auto-destruktivní závislosti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Závislost, droga, druhy drog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Legální </w:t>
            </w:r>
            <w:proofErr w:type="gramStart"/>
            <w:r>
              <w:rPr>
                <w:rFonts w:eastAsia="Calibri" w:cs="Calibri"/>
                <w:bdr w:val="nil"/>
              </w:rPr>
              <w:t>drogy - tabák</w:t>
            </w:r>
            <w:proofErr w:type="gramEnd"/>
            <w:r>
              <w:rPr>
                <w:rFonts w:eastAsia="Calibri" w:cs="Calibri"/>
                <w:bdr w:val="nil"/>
              </w:rPr>
              <w:t>, alkohol, kofein zdravotní a sociální rizika zneužívání návykových látek </w:t>
            </w:r>
          </w:p>
        </w:tc>
      </w:tr>
      <w:tr w:rsidR="00DC65CC" w:rsidTr="00AD5AE9" w14:paraId="6FF61ED5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BA240E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nebezpečí vlivu sociálních sítí na člověka (sdílení intimních informací, jejich zneužití, nahrazování osobního kontaktu virtuální komunikací)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AA0A56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Bezpečné chování a komunikace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Komunikace</w:t>
            </w:r>
            <w:proofErr w:type="spellEnd"/>
            <w:r>
              <w:rPr>
                <w:rFonts w:eastAsia="Calibri" w:cs="Calibri"/>
                <w:bdr w:val="nil"/>
              </w:rPr>
              <w:t xml:space="preserve"> s vrstevníky a neznámými lidmi Bezpečný pohyb v rizikovém prostředí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Nebezpečí komunikace prostřednictvím elektronických médií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Sebeochrana a vzájemná pomoc v rizikových situacích a v situacích ohrožení </w:t>
            </w:r>
          </w:p>
        </w:tc>
      </w:tr>
      <w:tr w:rsidR="00DC65CC" w:rsidTr="00AD5AE9" w14:paraId="48CB44AD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009B6F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 modelové situaci osobního i cizího ohrožení užívá účelné způsoby chování a komunikace (obtěžování cizím člověkem, odmítnutí drogy, přivolání pomoci apod.)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FBDA0B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Bezpečné chování a komunikace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Komunikace</w:t>
            </w:r>
            <w:proofErr w:type="spellEnd"/>
            <w:r>
              <w:rPr>
                <w:rFonts w:eastAsia="Calibri" w:cs="Calibri"/>
                <w:bdr w:val="nil"/>
              </w:rPr>
              <w:t xml:space="preserve"> s vrstevníky a neznámými lidmi Bezpečný pohyb v rizikovém prostředí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Nebezpečí komunikace prostřednictvím elektronických médií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Sebeochrana a vzájemná pomoc v rizikových situacích a v situacích ohrožení </w:t>
            </w:r>
          </w:p>
        </w:tc>
      </w:tr>
      <w:tr w:rsidR="00DC65CC" w:rsidTr="00AD5AE9" w14:paraId="0ED3A02A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916838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uvede, která místa jsou pro něj z hlediska bezpečnosti riziková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FC0B45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Bezpečné chování a komunikace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Komunikace</w:t>
            </w:r>
            <w:proofErr w:type="spellEnd"/>
            <w:r>
              <w:rPr>
                <w:rFonts w:eastAsia="Calibri" w:cs="Calibri"/>
                <w:bdr w:val="nil"/>
              </w:rPr>
              <w:t xml:space="preserve"> s vrstevníky a neznámými lidmi Bezpečný pohyb v rizikovém prostředí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Nebezpečí komunikace prostřednictvím elektronických médií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Sebeochrana a vzájemná pomoc v rizikových situacích a v situacích ohrožení </w:t>
            </w:r>
          </w:p>
        </w:tc>
      </w:tr>
      <w:tr w:rsidR="00DC65CC" w:rsidTr="00AD5AE9" w14:paraId="2C07A0E7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7B418F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uvede, na koho se může obrátit v případě ohrožení ve škole i mimo ni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32E8DE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Bezpečné chování a komunikace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Komunikace</w:t>
            </w:r>
            <w:proofErr w:type="spellEnd"/>
            <w:r>
              <w:rPr>
                <w:rFonts w:eastAsia="Calibri" w:cs="Calibri"/>
                <w:bdr w:val="nil"/>
              </w:rPr>
              <w:t xml:space="preserve"> s vrstevníky a neznámými lidmi Bezpečný pohyb v rizikovém prostředí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Nebezpečí komunikace prostřednictvím elektronických médií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Sebeochrana a vzájemná pomoc v rizikových situacích a v situacích ohrožení </w:t>
            </w:r>
          </w:p>
        </w:tc>
      </w:tr>
      <w:tr w:rsidR="00DC65CC" w:rsidTr="00AD5AE9" w14:paraId="0226D18E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BB495A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vyjmenuje důležitá telefonní čísla, vysvětlí postup při volání na tísňové linky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9DE59C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Bezpečné chování a komunikace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Komunikace</w:t>
            </w:r>
            <w:proofErr w:type="spellEnd"/>
            <w:r>
              <w:rPr>
                <w:rFonts w:eastAsia="Calibri" w:cs="Calibri"/>
                <w:bdr w:val="nil"/>
              </w:rPr>
              <w:t xml:space="preserve"> s vrstevníky a neznámými lidmi Bezpečný pohyb v rizikovém prostředí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Nebezpečí komunikace prostřednictvím elektronických médií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Sebeochrana a vzájemná pomoc v rizikových situacích a v situacích ohrožení </w:t>
            </w:r>
          </w:p>
        </w:tc>
      </w:tr>
      <w:tr w:rsidR="00DC65CC" w:rsidTr="00AD5AE9" w14:paraId="328DF783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641F92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popíše základní pravidla evakuace (praktický nácvik)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BFFE200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Bezpečné chování a komunikace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Komunikace</w:t>
            </w:r>
            <w:proofErr w:type="spellEnd"/>
            <w:r>
              <w:rPr>
                <w:rFonts w:eastAsia="Calibri" w:cs="Calibri"/>
                <w:bdr w:val="nil"/>
              </w:rPr>
              <w:t xml:space="preserve"> s vrstevníky a neznámými lidmi Bezpečný pohyb v rizikovém prostředí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Nebezpečí komunikace prostřednictvím elektronických médií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Sebeochrana a vzájemná pomoc v rizikových situacích a v situacích ohrožení </w:t>
            </w:r>
          </w:p>
        </w:tc>
      </w:tr>
      <w:tr w:rsidR="00DC65CC" w:rsidTr="00AD5AE9" w14:paraId="694350BC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B5D2A72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popíše a charakterizuje způsoby sebeochrany a vzájemné pomoci v rizikové situaci a v situacích ohrožení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032005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Bezpečné chování a komunikace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proofErr w:type="spellStart"/>
            <w:r>
              <w:rPr>
                <w:rFonts w:eastAsia="Calibri" w:cs="Calibri"/>
                <w:bdr w:val="nil"/>
              </w:rPr>
              <w:t>Komunikace</w:t>
            </w:r>
            <w:proofErr w:type="spellEnd"/>
            <w:r>
              <w:rPr>
                <w:rFonts w:eastAsia="Calibri" w:cs="Calibri"/>
                <w:bdr w:val="nil"/>
              </w:rPr>
              <w:t xml:space="preserve"> s vrstevníky a neznámými lidmi Bezpečný pohyb v rizikovém prostředí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Nebezpečí komunikace prostřednictvím elektronických médií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Sebeochrana a vzájemná pomoc v rizikových situacích a v situacích ohrožení </w:t>
            </w:r>
          </w:p>
        </w:tc>
      </w:tr>
      <w:tr w:rsidR="00DC65CC" w:rsidTr="00AD5AE9" w14:paraId="037A4FD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67D1B4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orientuje se ve školním řádu, vysvětlí důležitost dodržování stanovených pravidel ve škole, uvede, čemu tato pravidla předcházejí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88D657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Dodržování pravidel bezpečnosti a ochrany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Bezpečné prostředí ve škole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Ochrana zdraví při různých činnostech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Bezpečnost v dopravě – rizika silniční a železniční dopravy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Chodec a cyklista na silnici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při pohybu na silnici (chůze jednotlivce po silnici a ve skupině, pravidla pohybu na silnici za snížené viditelnosti)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cyklisty a 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Volný čas a sportovní aktivity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Volnočasové aktivity související se silničním provozem (vhodné lokality k uskutečnění takových aktivit; konkretizace podle lokality ZŠ a obce)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Přecházení křižovatky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překonání ve městě i mimo něj (překonávání různých křižovatek, křižovatka řízená příslušníkem policie)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</w:p>
        </w:tc>
      </w:tr>
      <w:tr w:rsidR="00DC65CC" w:rsidTr="00AD5AE9" w14:paraId="3DC52FF4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654A04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dodržuje pravidla bezpečnosti při činnostech ve škole, řídí se pokyny pro předcházení úrazům, používá vhodné ochranné pomůcky, řídí se pokyny učitele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79582B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Dodržování pravidel bezpečnosti a ochrany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Bezpečné prostředí ve škole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Ochrana zdraví při různých činnostech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Bezpečnost v dopravě – rizika silniční a železniční dopravy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Chodec a cyklista na silnici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při pohybu na silnici (chůze jednotlivce po silnici a ve skupině, pravidla pohybu na silnici za snížené viditelnosti)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cyklisty a 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Volný čas a sportovní aktivity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Volnočasové aktivity související se silničním provozem (vhodné lokality k uskutečnění takových aktivit; konkretizace podle lokality ZŠ a obce)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Přecházení křižovatky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překonání ve městě i mimo něj (překonávání různých křižovatek, křižovatka řízená příslušníkem policie)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</w:p>
        </w:tc>
      </w:tr>
      <w:tr w:rsidR="00DC65CC" w:rsidTr="00AD5AE9" w14:paraId="4BDE926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0CD6C6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ovládá pravidla bezpečného a ohleduplného chování chodce v silničním provozu a řídí se jimi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3C446D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Dodržování pravidel bezpečnosti a ochrany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Bezpečné prostředí ve škole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Ochrana zdraví při různých činnostech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Bezpečnost v dopravě – rizika silniční a železniční dopravy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Chodec a cyklista na silnici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při pohybu na silnici (chůze jednotlivce po silnici a ve skupině, pravidla pohybu na silnici za snížené viditelnosti)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cyklisty a 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Volný čas a sportovní aktivity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Volnočasové aktivity související se silničním provozem (vhodné lokality k uskutečnění takových aktivit; konkretizace podle lokality ZŠ a obce)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Přecházení křižovatky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překonání ve městě i mimo něj (překonávání různých křižovatek, křižovatka řízená příslušníkem policie)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</w:p>
        </w:tc>
      </w:tr>
      <w:tr w:rsidR="00DC65CC" w:rsidTr="00AD5AE9" w14:paraId="0B8C471A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4A258D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chová se bezpečně v dopravních prostředcích a na zastávkách (v modelových situacích a při akcích školy)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3374CD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Dodržování pravidel bezpečnosti a ochrany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Bezpečné prostředí ve škole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Ochrana zdraví při různých činnostech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Bezpečnost v dopravě – rizika silniční a železniční dopravy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Chodec a cyklista na silnici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při pohybu na silnici (chůze jednotlivce po silnici a ve skupině, pravidla pohybu na silnici za snížené viditelnosti)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cyklisty a 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Volný čas a sportovní aktivity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Volnočasové aktivity související se silničním provozem (vhodné lokality k uskutečnění takových aktivit; konkretizace podle lokality ZŠ a obce)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Přecházení křižovatky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překonání ve městě i mimo něj (překonávání různých křižovatek, křižovatka řízená příslušníkem policie)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</w:p>
        </w:tc>
      </w:tr>
      <w:tr w:rsidR="00DC65CC" w:rsidTr="00AD5AE9" w14:paraId="3B930FC8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F90663F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dodržuje povinnosti spolujezdce v autě – zejména poutání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1AF426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Dodržování pravidel bezpečnosti a ochrany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Bezpečné prostředí ve škole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Ochrana zdraví při různých činnostech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Bezpečnost v dopravě – rizika silniční a železniční dopravy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Chodec a cyklista na silnici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při pohybu na silnici (chůze jednotlivce po silnici a ve skupině, pravidla pohybu na silnici za snížené viditelnosti)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cyklisty a 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Volný čas a sportovní aktivity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Volnočasové aktivity související se silničním provozem </w:t>
            </w:r>
            <w:r>
              <w:rPr>
                <w:rFonts w:eastAsia="Calibri" w:cs="Calibri"/>
                <w:bdr w:val="nil"/>
              </w:rPr>
              <w:t>(vhodné lokality k uskutečnění takových aktivit; konkretizace podle lokality ZŠ a obce)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Přecházení křižovatky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překonání ve městě i mimo něj (překonávání různých křižovatek, křižovatka řízená příslušníkem policie)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</w:p>
        </w:tc>
      </w:tr>
      <w:tr w:rsidR="00DC65CC" w:rsidTr="00AD5AE9" w14:paraId="3DA658E3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3D14580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rozlišuje další dopravní značky a jejich význam posoudí situaci i z pohledu ostatních účastníků silničního provozu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E6401CF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Dodržování pravidel bezpečnosti a ochrany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Bezpečné prostředí ve škole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Ochrana zdraví při různých činnostech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Bezpečnost v dopravě – rizika silniční a železniční dopravy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Chodec a cyklista na silnici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při pohybu na silnici (chůze jednotlivce po silnici a ve skupině, pravidla pohybu na silnici za snížené viditelnosti)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cyklisty a 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Volný čas a sportovní aktivity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Volnočasové aktivity související se silničním provozem (vhodné lokality k uskutečnění takových aktivit; konkretizace podle lokality ZŠ a obce)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Přecházení křižovatky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překonání ve městě i mimo něj (překonávání různých křižovatek, křižovatka řízená příslušníkem policie)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</w:p>
        </w:tc>
      </w:tr>
      <w:tr w:rsidR="00DC65CC" w:rsidTr="00AD5AE9" w14:paraId="5356D5DC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1ACCB8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vysvětlí bezpečné chování, zejména z pohledu chodce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D0852A1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Dodržování pravidel bezpečnosti a ochrany zdraví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Bezpečné prostředí ve škole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Ochrana zdraví při různých činnostech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Bezpečnost v dopravě – rizika silniční a železniční dopravy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na chodníku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Chodec a cyklista na silnici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bezpečného a ohleduplného chování při pohybu na silnici (chůze jednotlivce po silnici a ve skupině, pravidla pohybu na silnici za snížené viditelnosti)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Odpovědnost cyklisty a vztahy mezi účastníky silničního provozu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Volný čas a sportovní aktivity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Volnočasové aktivity související se silničním provozem (vhodné lokality k uskutečnění takových aktivit; konkretizace podle lokality ZŠ a obce)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Přecházení křižovatky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Pravidla překonání ve městě i mimo něj (překonávání různých křižovatek, křižovatka řízená příslušníkem policie)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Vztahy mezi účastníky silničního provozu </w:t>
            </w:r>
          </w:p>
        </w:tc>
      </w:tr>
      <w:tr w:rsidR="00DC65CC" w:rsidTr="00AD5AE9" w14:paraId="053E00B1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5573DE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uvede, na koho se může obrátit v případě ohrožení ve škole i mimo ni (služby odborné pomoci)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EEF813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Skryté formy a stupně individuálního násilí a zneužívání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Šikana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Komunikace se službami odborné pomoci </w:t>
            </w:r>
          </w:p>
        </w:tc>
      </w:tr>
      <w:tr w:rsidR="00DC65CC" w:rsidTr="00AD5AE9" w14:paraId="3F6C1898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6AD3F9F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vysvětlí pojem šikana, uvede znaky šikany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F6E8EE1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Skryté formy a stupně individuálního násilí a zneužívání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Šikana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Komunikace se službami odborné pomoci </w:t>
            </w:r>
          </w:p>
        </w:tc>
      </w:tr>
      <w:tr w:rsidR="00DC65CC" w:rsidTr="00AD5AE9" w14:paraId="0D92F8F1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0F8444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nebezpečnost šikany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F6129F2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Skryté formy a stupně individuálního násilí a zneužívání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Šikana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Komunikace se službami odborné pomoci </w:t>
            </w:r>
          </w:p>
        </w:tc>
      </w:tr>
      <w:tr w:rsidR="00DC65CC" w:rsidTr="00AD5AE9" w14:paraId="153906CF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A64E8BA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 modelové situaci útoku agresora adekvátně jedná s cílem pomoci sobě či blízkému (nácvik strategií)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C4103B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Skryté formy a stupně individuálního násilí a zneužívání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Šikana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Komunikace se službami odborné pomoci </w:t>
            </w:r>
          </w:p>
        </w:tc>
      </w:tr>
      <w:tr w:rsidR="00DC65CC" w:rsidTr="00AD5AE9" w14:paraId="1E5832C1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7C70000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- posoudí vztah k sobě samému, k druhým lidem </w:t>
            </w:r>
            <w:r>
              <w:rPr>
                <w:rFonts w:eastAsia="Calibri" w:cs="Calibri"/>
                <w:bdr w:val="nil"/>
              </w:rPr>
              <w:t> zhodnotí své kladné i záporné stránky, nastíní možné způsoby zlepšení některých vlastností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857E0CF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2F80E58B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89FC98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důležitost některých vlastností pro vztahy s druhými lidmi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50297A8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3490370B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7EF2D358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hodnotí výsledky své práce, dílčích kroků vedoucích k cíli, pracuje s chybou, nastíní možná řešení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4A2CC9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295AAF0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B9C6795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při řešení problému adekvátně komunikuje, využívá vhodné formy komunikace, využívá vhodné strategie řešení problému, konfliktu, dodržuje pravidla komunikace ve skupině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A3E76A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7C39AA2A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6F84DAC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stanovuje osobní cíle a nastíní postupné kroky k jejich dosahování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EC87B94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7C3BE2F7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B41FF73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při společné činnosti se podílí na splnění cíle skupiny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DF1B1B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44E9139D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07F18F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zhodnotí vztahy ve skupině, posoudí, jak by on sám mohl přispět ke zlepšení vztahů svým chováním (sebereflexe, reflexe skupiny)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6EE741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cvičení sebereflexe, sebekontroly a sebeovládání zvládání problémových situací stanovení osobních cílů a postupných kroků k jejich dosažení zaujímání hodnotových postojů a rozhodovacích dovedností pro řešení problémů </w:t>
            </w:r>
            <w:r>
              <w:rPr>
                <w:rFonts w:eastAsia="Calibri" w:cs="Calibri"/>
                <w:bdr w:val="nil"/>
              </w:rPr>
              <w:t>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30BBC6D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CA245C7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své chování v konkrétní situaci, přijímá odpovědnost za své chování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85BB1A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7B71ADFF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2EC6DD4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využívá vhodné strategie pro předcházení a zvládání stresu, řešení problémů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E248E3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 xml:space="preserve"> Mezilidské vztahy, komunikace a kooperace respektování </w:t>
            </w:r>
            <w:r>
              <w:rPr>
                <w:rFonts w:eastAsia="Calibri" w:cs="Calibri"/>
                <w:bdr w:val="nil"/>
              </w:rPr>
              <w:t>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6F78B5D4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32D08CC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uplatňuje osvojené sociální dovednosti a modely chování při kontaktu s rizikovým chováním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1B74903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455E4182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4E479A3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uplatňuje osvojené komunikační dovednosti obrany proti manipulaci, agresi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C1B10BF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1953B4DA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C03F510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posoudí důležitost pomáhajícího a prosociálního chování, uvede příklady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EDD42A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4B4FFF00" w14:textId="77777777">
        <w:tc>
          <w:tcPr>
            <w:tcW w:w="15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B4DC60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uvede, kde hledat pomoc při problémech různého typu</w:t>
            </w:r>
          </w:p>
        </w:tc>
        <w:tc>
          <w:tcPr>
            <w:tcW w:w="2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1B36C5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Sebepoznání a sebepojetí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vztah k sobě samému, vztah k druhým lidem zdravé vyrovnané sebepojetí, utváření vědomí vlastní identity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Seberegulace a sebeorganizace činností a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cvičení sebereflexe, sebekontroly a sebeovládání zvládání problémových situací stanovení osobních cílů a postupných kroků k jejich dosažení zaujímání hodnotových postojů a rozhodovacích dovedností pro řešení problémů v mezilidských vztazích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pomáhající a prosociální chování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Psychohygiena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sociální dovednosti pro předcházení a zvládání stresu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hledání pomoci při problémech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Mezilidské vztahy, komunikace a kooperace respektování sebe sama i druhých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přijímání názoru druhého, empatie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chování podporující dobré vztahy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aktivní naslouchání, dialog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vzájemná komunikace a kooperace v různých situacích 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 dopad vlastního jednání a chování </w:t>
            </w:r>
          </w:p>
        </w:tc>
      </w:tr>
      <w:tr w:rsidR="00DC65CC" w:rsidTr="00AD5AE9" w14:paraId="49E94CB9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6F68215" w14:textId="77777777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/>
                <w:bCs/>
                <w:bdr w:val="nil"/>
              </w:rPr>
              <w:t>Průřezová témata, přesahy, souvislosti</w:t>
            </w:r>
          </w:p>
        </w:tc>
      </w:tr>
      <w:tr w:rsidR="00DC65CC" w:rsidTr="00AD5AE9" w14:paraId="7A9891FD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16314108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bdr w:val="nil"/>
              </w:rPr>
              <w:t>VÝCHOVA - Psychohygiena</w:t>
            </w:r>
            <w:proofErr w:type="gramEnd"/>
          </w:p>
        </w:tc>
      </w:tr>
      <w:tr w:rsidR="00DC65CC" w:rsidTr="00AD5AE9" w14:paraId="2053B793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A259F0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vede k porozumění sobě samému a druhým a k utváření pozitivního postoje k sobě samému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- vede k uvědomování si hodnoty vlastního života (zvláště volného času) a odpovědnosti za jeho naplnění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- podporuje dovednosti a přináší vědomosti týkající se duševní hygieny</w:t>
            </w:r>
            <w:r>
              <w:rPr>
                <w:rFonts w:eastAsia="Calibri" w:cs="Calibri"/>
                <w:bdr w:val="nil"/>
              </w:rPr>
              <w:br/>
            </w:r>
            <w:r>
              <w:rPr>
                <w:rFonts w:eastAsia="Calibri" w:cs="Calibri"/>
                <w:bdr w:val="nil"/>
              </w:rPr>
              <w:t>- napomáhá primární prevenci sociálně patologických jevů a rizikového chování</w:t>
            </w:r>
          </w:p>
        </w:tc>
      </w:tr>
      <w:tr w:rsidR="00DC65CC" w:rsidTr="00AD5AE9" w14:paraId="5BBE768D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6B653ED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bdr w:val="nil"/>
              </w:rPr>
              <w:t>VÝCHOVA - Komunikace</w:t>
            </w:r>
            <w:proofErr w:type="gramEnd"/>
          </w:p>
        </w:tc>
      </w:tr>
      <w:tr w:rsidR="00DC65CC" w:rsidTr="00AD5AE9" w14:paraId="30D0B24E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4D6D5B1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rozvíjí základní dovednosti dobré komunikace</w:t>
            </w:r>
          </w:p>
        </w:tc>
      </w:tr>
      <w:tr w:rsidR="00DC65CC" w:rsidTr="00AD5AE9" w14:paraId="4BB9DFCA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1552D5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bdr w:val="nil"/>
              </w:rPr>
              <w:t>VÝCHOVA - Mezilidské</w:t>
            </w:r>
            <w:proofErr w:type="gramEnd"/>
            <w:r>
              <w:rPr>
                <w:rFonts w:eastAsia="Calibri" w:cs="Calibri"/>
                <w:bdr w:val="nil"/>
              </w:rPr>
              <w:t xml:space="preserve"> vztahy</w:t>
            </w:r>
          </w:p>
        </w:tc>
      </w:tr>
      <w:tr w:rsidR="00DC65CC" w:rsidTr="00AD5AE9" w14:paraId="6E90E606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34CB1928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přispívá k utváření dobrých mezilidských vztahů ve třídě i mimo ni</w:t>
            </w:r>
          </w:p>
        </w:tc>
      </w:tr>
      <w:tr w:rsidR="00DC65CC" w:rsidTr="00AD5AE9" w14:paraId="62CA862D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7D573DB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MULTIKULTURNÍ </w:t>
            </w:r>
            <w:proofErr w:type="gramStart"/>
            <w:r>
              <w:rPr>
                <w:rFonts w:eastAsia="Calibri" w:cs="Calibri"/>
                <w:bdr w:val="nil"/>
              </w:rPr>
              <w:t>VÝCHOVA - Lidské</w:t>
            </w:r>
            <w:proofErr w:type="gramEnd"/>
            <w:r>
              <w:rPr>
                <w:rFonts w:eastAsia="Calibri" w:cs="Calibri"/>
                <w:bdr w:val="nil"/>
              </w:rPr>
              <w:t xml:space="preserve"> vztahy</w:t>
            </w:r>
          </w:p>
        </w:tc>
      </w:tr>
      <w:tr w:rsidR="00DC65CC" w:rsidTr="00AD5AE9" w14:paraId="6DF4E018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E8A6296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učí žáky komunikovat a žít ve skupině s příslušníky odlišných sociokulturních skupin, uplatňovat svá práva a respektovat práva druhých, chápat a tolerovat odlišné zájmy a názory druhých</w:t>
            </w:r>
          </w:p>
        </w:tc>
      </w:tr>
      <w:tr w:rsidR="00DC65CC" w:rsidTr="00AD5AE9" w14:paraId="2140D763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6645DD1F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VÝCHOVA DEMOKRATICKÉHO </w:t>
            </w:r>
            <w:proofErr w:type="gramStart"/>
            <w:r>
              <w:rPr>
                <w:rFonts w:eastAsia="Calibri" w:cs="Calibri"/>
                <w:bdr w:val="nil"/>
              </w:rPr>
              <w:t>OBČANA - Občan</w:t>
            </w:r>
            <w:proofErr w:type="gramEnd"/>
            <w:r>
              <w:rPr>
                <w:rFonts w:eastAsia="Calibri" w:cs="Calibri"/>
                <w:bdr w:val="nil"/>
              </w:rPr>
              <w:t>, občanská společnost a stát</w:t>
            </w:r>
          </w:p>
        </w:tc>
      </w:tr>
      <w:tr w:rsidR="00DC65CC" w:rsidTr="00AD5AE9" w14:paraId="72EF3CFB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4F93C4BC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vede k pochopení významu řádu, pravidel a zákonů pro fungování společnosti</w:t>
            </w:r>
          </w:p>
        </w:tc>
      </w:tr>
      <w:tr w:rsidR="00DC65CC" w:rsidTr="00AD5AE9" w14:paraId="1F25C134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5F035D79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 xml:space="preserve">ENVIRONMENTÁLNÍ </w:t>
            </w:r>
            <w:proofErr w:type="gramStart"/>
            <w:r>
              <w:rPr>
                <w:rFonts w:eastAsia="Calibri" w:cs="Calibri"/>
                <w:bdr w:val="nil"/>
              </w:rPr>
              <w:t>VÝCHOVA - Vztah</w:t>
            </w:r>
            <w:proofErr w:type="gramEnd"/>
            <w:r>
              <w:rPr>
                <w:rFonts w:eastAsia="Calibri" w:cs="Calibri"/>
                <w:bdr w:val="nil"/>
              </w:rPr>
              <w:t xml:space="preserve"> člověka k prostředí</w:t>
            </w:r>
          </w:p>
        </w:tc>
      </w:tr>
      <w:tr w:rsidR="00DC65CC" w:rsidTr="00AD5AE9" w14:paraId="4FC6D24B" w14:textId="77777777">
        <w:tc>
          <w:tcPr>
            <w:tcW w:w="15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5CC" w:rsidP="00AD5AE9" w:rsidRDefault="00DC65CC" w14:paraId="06719DFE" w14:textId="77777777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 přispívá k utváření zdravého životního stylu</w:t>
            </w:r>
          </w:p>
        </w:tc>
      </w:tr>
    </w:tbl>
    <w:p w:rsidRPr="00DC65CC" w:rsidR="000F534D" w:rsidP="00DC65CC" w:rsidRDefault="000F534D" w14:paraId="2AFE68B4" w14:textId="15C82AEF">
      <w:pPr>
        <w:rPr>
          <w:rFonts w:ascii="Times New Roman" w:hAnsi="Times New Roman"/>
        </w:rPr>
        <w:sectPr w:rsidRPr="00DC65CC" w:rsidR="000F534D">
          <w:pgSz w:w="11906" w:h="16838" w:orient="portrait"/>
          <w:pgMar w:top="1440" w:right="1077" w:bottom="1440" w:left="1077" w:header="709" w:footer="709" w:gutter="0"/>
          <w:cols w:space="708"/>
        </w:sectPr>
      </w:pPr>
    </w:p>
    <w:p w:rsidR="001D2B6F" w:rsidP="00DC65CC" w:rsidRDefault="001D2B6F" w14:paraId="0B4B44A1" w14:textId="77777777">
      <w:pPr>
        <w:tabs>
          <w:tab w:val="left" w:pos="2880"/>
          <w:tab w:val="left" w:pos="5220"/>
        </w:tabs>
        <w:spacing w:after="0" w:line="240" w:lineRule="auto"/>
      </w:pPr>
    </w:p>
    <w:sectPr w:rsidR="001D2B6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5CC" w:rsidP="00DC65CC" w:rsidRDefault="00DC65CC" w14:paraId="76162A03" w14:textId="77777777">
      <w:pPr>
        <w:spacing w:after="0" w:line="240" w:lineRule="auto"/>
      </w:pPr>
      <w:r>
        <w:separator/>
      </w:r>
    </w:p>
  </w:endnote>
  <w:endnote w:type="continuationSeparator" w:id="0">
    <w:p w:rsidR="00DC65CC" w:rsidP="00DC65CC" w:rsidRDefault="00DC65CC" w14:paraId="6D08DB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5CC" w:rsidP="00DC65CC" w:rsidRDefault="00DC65CC" w14:paraId="5B839182" w14:textId="77777777">
      <w:pPr>
        <w:spacing w:after="0" w:line="240" w:lineRule="auto"/>
      </w:pPr>
      <w:r>
        <w:separator/>
      </w:r>
    </w:p>
  </w:footnote>
  <w:footnote w:type="continuationSeparator" w:id="0">
    <w:p w:rsidR="00DC65CC" w:rsidP="00DC65CC" w:rsidRDefault="00DC65CC" w14:paraId="0FBF979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56"/>
    <w:multiLevelType w:val="hybridMultilevel"/>
    <w:tmpl w:val="6CC08D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E37E28"/>
    <w:multiLevelType w:val="hybridMultilevel"/>
    <w:tmpl w:val="1DBADA3A"/>
    <w:lvl w:ilvl="0" w:tplc="630A05D6">
      <w:numFmt w:val="bullet"/>
      <w:lvlText w:val="-"/>
      <w:lvlJc w:val="left"/>
      <w:pPr>
        <w:ind w:left="765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D160CC4"/>
    <w:multiLevelType w:val="hybridMultilevel"/>
    <w:tmpl w:val="6A04B8FC"/>
    <w:lvl w:ilvl="0" w:tplc="9D6E2624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hint="default" w:ascii="Wingdings" w:hAnsi="Wingdings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643FF9"/>
    <w:multiLevelType w:val="hybridMultilevel"/>
    <w:tmpl w:val="27CAD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334B"/>
    <w:multiLevelType w:val="hybridMultilevel"/>
    <w:tmpl w:val="342CF580"/>
    <w:lvl w:ilvl="0" w:tplc="3B9C4DA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4C4AB9"/>
    <w:multiLevelType w:val="hybridMultilevel"/>
    <w:tmpl w:val="00000001"/>
    <w:lvl w:ilvl="0" w:tplc="2BBC3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5101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7E1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445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42C2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E2A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A21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5676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38D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BB1"/>
    <w:multiLevelType w:val="hybridMultilevel"/>
    <w:tmpl w:val="000000FA"/>
    <w:lvl w:ilvl="0" w:tplc="FB50E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F907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229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26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AEC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184E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38C9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E6B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58B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BB2"/>
    <w:multiLevelType w:val="hybridMultilevel"/>
    <w:tmpl w:val="000000FB"/>
    <w:lvl w:ilvl="0" w:tplc="17AA1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23CA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9E3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3652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58C3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124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E887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7C8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6A5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BB3"/>
    <w:multiLevelType w:val="hybridMultilevel"/>
    <w:tmpl w:val="000000FC"/>
    <w:lvl w:ilvl="0" w:tplc="BC8A6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6B80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1AA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A890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4EF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2C0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52C0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E81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BB4"/>
    <w:multiLevelType w:val="hybridMultilevel"/>
    <w:tmpl w:val="000000FD"/>
    <w:lvl w:ilvl="0" w:tplc="BF0EF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D1C8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749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FAA9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38A3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C411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08F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9872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36A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BB5"/>
    <w:multiLevelType w:val="hybridMultilevel"/>
    <w:tmpl w:val="000000FE"/>
    <w:lvl w:ilvl="0" w:tplc="BC3E0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75CD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466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32AC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AA3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68A1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6818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7809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1E8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75BA2480"/>
    <w:multiLevelType w:val="hybridMultilevel"/>
    <w:tmpl w:val="F8789B7E"/>
    <w:lvl w:ilvl="0" w:tplc="B0BE105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4D"/>
    <w:rsid w:val="000F534D"/>
    <w:rsid w:val="001D2B6F"/>
    <w:rsid w:val="00320A39"/>
    <w:rsid w:val="004578D6"/>
    <w:rsid w:val="007B77EF"/>
    <w:rsid w:val="00B220A1"/>
    <w:rsid w:val="00D92F9E"/>
    <w:rsid w:val="00DC65CC"/>
    <w:rsid w:val="00DF273B"/>
    <w:rsid w:val="131EA10D"/>
    <w:rsid w:val="183570A3"/>
    <w:rsid w:val="1B32C5AD"/>
    <w:rsid w:val="1C45E182"/>
    <w:rsid w:val="264D8F71"/>
    <w:rsid w:val="2CEC9D64"/>
    <w:rsid w:val="308F5CC6"/>
    <w:rsid w:val="3BBACBF1"/>
    <w:rsid w:val="3BD7A841"/>
    <w:rsid w:val="455E77B8"/>
    <w:rsid w:val="4B0DF88F"/>
    <w:rsid w:val="4E7D16F4"/>
    <w:rsid w:val="573AF8CA"/>
    <w:rsid w:val="5B01DE40"/>
    <w:rsid w:val="5B1EBB42"/>
    <w:rsid w:val="6E9EFC6B"/>
    <w:rsid w:val="7BB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4B32"/>
  <w15:chartTrackingRefBased/>
  <w15:docId w15:val="{0CE27080-DDEA-46B0-8AA1-6253664616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F534D"/>
    <w:pPr>
      <w:spacing w:after="200" w:line="276" w:lineRule="auto"/>
    </w:pPr>
    <w:rPr>
      <w:rFonts w:ascii="Calibri" w:hAnsi="Calibri"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5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534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78D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3Char" w:customStyle="1">
    <w:name w:val="Nadpis 3 Char"/>
    <w:basedOn w:val="Standardnpsmoodstavce"/>
    <w:link w:val="Nadpis3"/>
    <w:uiPriority w:val="9"/>
    <w:semiHidden/>
    <w:rsid w:val="000F534D"/>
    <w:rPr>
      <w:rFonts w:ascii="Arial" w:hAnsi="Arial" w:eastAsia="Times New Roman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semiHidden/>
    <w:unhideWhenUsed/>
    <w:rsid w:val="000F534D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534D"/>
    <w:p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PodnadpisChar" w:customStyle="1">
    <w:name w:val="Podnadpis Char"/>
    <w:basedOn w:val="Standardnpsmoodstavce"/>
    <w:link w:val="Podnadpis"/>
    <w:uiPriority w:val="11"/>
    <w:rsid w:val="000F534D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0F534D"/>
    <w:pPr>
      <w:ind w:left="720"/>
      <w:contextualSpacing/>
    </w:pPr>
  </w:style>
  <w:style w:type="character" w:styleId="tabovChar" w:customStyle="1">
    <w:name w:val="tab ov Char"/>
    <w:link w:val="tabov"/>
    <w:locked/>
    <w:rsid w:val="000F534D"/>
    <w:rPr>
      <w:rFonts w:ascii="Times New Roman" w:hAnsi="Times New Roman" w:cs="Times New Roman"/>
      <w:b/>
    </w:rPr>
  </w:style>
  <w:style w:type="paragraph" w:styleId="tabov" w:customStyle="1">
    <w:name w:val="tab ov"/>
    <w:basedOn w:val="Normln"/>
    <w:link w:val="tabovChar"/>
    <w:rsid w:val="000F534D"/>
    <w:pPr>
      <w:tabs>
        <w:tab w:val="left" w:pos="567"/>
      </w:tabs>
      <w:spacing w:before="60" w:after="0" w:line="240" w:lineRule="auto"/>
      <w:ind w:left="57"/>
    </w:pPr>
    <w:rPr>
      <w:rFonts w:ascii="Times New Roman" w:hAnsi="Times New Roman" w:eastAsiaTheme="minorHAnsi"/>
      <w:b/>
    </w:rPr>
  </w:style>
  <w:style w:type="paragraph" w:styleId="Styl11bTunKurzvaVpravo02cmPed1b" w:customStyle="1">
    <w:name w:val="Styl 11 b. Tučné Kurzíva Vpravo:  02 cm Před:  1 b."/>
    <w:basedOn w:val="Normln"/>
    <w:rsid w:val="000F534D"/>
    <w:pPr>
      <w:numPr>
        <w:numId w:val="1"/>
      </w:numPr>
      <w:autoSpaceDE w:val="0"/>
      <w:autoSpaceDN w:val="0"/>
      <w:spacing w:before="20" w:after="0" w:line="240" w:lineRule="auto"/>
      <w:ind w:right="113"/>
    </w:pPr>
    <w:rPr>
      <w:rFonts w:ascii="Times New Roman" w:hAnsi="Times New Roman"/>
      <w:b/>
      <w:bCs/>
      <w:i/>
      <w:iCs/>
      <w:lang w:eastAsia="cs-CZ"/>
    </w:rPr>
  </w:style>
  <w:style w:type="paragraph" w:styleId="StylStyl11bTunKurzvaVpravo02cmPed1bZa3" w:customStyle="1">
    <w:name w:val="Styl Styl 11 b. Tučné Kurzíva Vpravo:  02 cm Před:  1 b. + Za:  3 ..."/>
    <w:basedOn w:val="Styl11bTunKurzvaVpravo02cmPed1b"/>
    <w:rsid w:val="000F534D"/>
    <w:pPr>
      <w:spacing w:after="120"/>
    </w:pPr>
    <w:rPr>
      <w:szCs w:val="20"/>
    </w:rPr>
  </w:style>
  <w:style w:type="character" w:styleId="Nadpis4Char" w:customStyle="1">
    <w:name w:val="Nadpis 4 Char"/>
    <w:basedOn w:val="Standardnpsmoodstavce"/>
    <w:link w:val="Nadpis4"/>
    <w:uiPriority w:val="9"/>
    <w:rsid w:val="004578D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table" w:styleId="TabulkaUP" w:customStyle="1">
    <w:name w:val="Tabulka_UP"/>
    <w:basedOn w:val="Normlntabulka"/>
    <w:uiPriority w:val="99"/>
    <w:rsid w:val="00B220A1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styleId="TabulkaT" w:customStyle="1">
    <w:name w:val="Tabulka_T"/>
    <w:basedOn w:val="Normlntabulka"/>
    <w:uiPriority w:val="99"/>
    <w:rsid w:val="00320A39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character" w:styleId="Nadpis2Char" w:customStyle="1">
    <w:name w:val="Nadpis 2 Char"/>
    <w:basedOn w:val="Standardnpsmoodstavce"/>
    <w:link w:val="Nadpis2"/>
    <w:uiPriority w:val="9"/>
    <w:semiHidden/>
    <w:rsid w:val="00DC65C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ulkaP1" w:customStyle="1">
    <w:name w:val="Tabulka_P1"/>
    <w:basedOn w:val="Normlntabulka"/>
    <w:uiPriority w:val="99"/>
    <w:rsid w:val="00DC65CC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styleId="TabulkaP2" w:customStyle="1">
    <w:name w:val="Tabulka_P2"/>
    <w:basedOn w:val="Normlntabulka"/>
    <w:uiPriority w:val="99"/>
    <w:rsid w:val="00DC65CC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styleId="TabulkaP4" w:customStyle="1">
    <w:name w:val="Tabulka_P4"/>
    <w:basedOn w:val="Normlntabulka"/>
    <w:uiPriority w:val="99"/>
    <w:rsid w:val="00DC65CC"/>
    <w:pPr>
      <w:spacing w:after="0" w:line="240" w:lineRule="auto"/>
      <w:jc w:val="both"/>
    </w:pPr>
    <w:rPr>
      <w:rFonts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paragraph" w:styleId="Zhlav">
    <w:name w:val="header"/>
    <w:basedOn w:val="Normln"/>
    <w:link w:val="ZhlavChar"/>
    <w:uiPriority w:val="99"/>
    <w:unhideWhenUsed/>
    <w:rsid w:val="00DC65C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C65CC"/>
    <w:rPr>
      <w:rFonts w:ascii="Calibri" w:hAnsi="Calibri"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DC65C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C65CC"/>
    <w:rPr>
      <w:rFonts w:ascii="Calibri" w:hAnsi="Calibri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912AD4D4C04590B2511277F0257D" ma:contentTypeVersion="15" ma:contentTypeDescription="Create a new document." ma:contentTypeScope="" ma:versionID="34d28ef92b0e05867ca39b6c734946fb">
  <xsd:schema xmlns:xsd="http://www.w3.org/2001/XMLSchema" xmlns:xs="http://www.w3.org/2001/XMLSchema" xmlns:p="http://schemas.microsoft.com/office/2006/metadata/properties" xmlns:ns3="21b11536-82cd-40ed-9403-69c0dc210558" xmlns:ns4="05766a87-988e-4d46-b1c1-6fc8f76f4df8" targetNamespace="http://schemas.microsoft.com/office/2006/metadata/properties" ma:root="true" ma:fieldsID="963e4e68fa8d9722a24bc8b2d38a6b0a" ns3:_="" ns4:_="">
    <xsd:import namespace="21b11536-82cd-40ed-9403-69c0dc210558"/>
    <xsd:import namespace="05766a87-988e-4d46-b1c1-6fc8f76f4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536-82cd-40ed-9403-69c0dc210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6a87-988e-4d46-b1c1-6fc8f76f4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b11536-82cd-40ed-9403-69c0dc210558" xsi:nil="true"/>
  </documentManagement>
</p:properties>
</file>

<file path=customXml/itemProps1.xml><?xml version="1.0" encoding="utf-8"?>
<ds:datastoreItem xmlns:ds="http://schemas.openxmlformats.org/officeDocument/2006/customXml" ds:itemID="{A2C18061-B9DD-4EA8-B717-3DD8BA672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11536-82cd-40ed-9403-69c0dc210558"/>
    <ds:schemaRef ds:uri="05766a87-988e-4d46-b1c1-6fc8f76f4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ADC6B-9062-4C07-BBB6-011F32FFF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50A39-4F93-44A7-A843-B9D203CF6717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5766a87-988e-4d46-b1c1-6fc8f76f4df8"/>
    <ds:schemaRef ds:uri="21b11536-82cd-40ed-9403-69c0dc210558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Marcela Orságová</dc:creator>
  <keywords/>
  <dc:description/>
  <lastModifiedBy>Marcela Orságová</lastModifiedBy>
  <revision>2</revision>
  <dcterms:created xsi:type="dcterms:W3CDTF">2024-08-31T07:55:00.0000000Z</dcterms:created>
  <dcterms:modified xsi:type="dcterms:W3CDTF">2024-08-31T09:38:47.6155470Z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0x0101004F35912AD4D4C04590B2511277F0257D</vt:lpwstr>
  </property>
</Properties>
</file>